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F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703F09">
        <w:rPr>
          <w:rFonts w:ascii="Times New Roman" w:hAnsi="Times New Roman" w:cs="Times New Roman"/>
          <w:b/>
        </w:rPr>
        <w:t>Тертулиан</w:t>
      </w:r>
      <w:proofErr w:type="spellEnd"/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„Човешката душа е християнска по природа“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„Невидим е Бог, макар че се вижда. Неосезаем е, макар че се проявява чрез милостта Си. Непонятен е, макар че познавателната способност на човека Го възприема. Тъкмо това доказва Неговото съществуване и величие.“</w:t>
      </w:r>
    </w:p>
    <w:p w:rsidR="00ED5390" w:rsidRPr="00703F09" w:rsidRDefault="00ED5390" w:rsidP="00ED5390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Еразъм Ротердамски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„Защо тези глупави имена ни разделят, след като сме обединени под името християни.“</w:t>
      </w:r>
    </w:p>
    <w:p w:rsidR="00ED5390" w:rsidRPr="00703F09" w:rsidRDefault="00ED5390" w:rsidP="009330F2">
      <w:pPr>
        <w:pStyle w:val="a3"/>
        <w:spacing w:line="276" w:lineRule="auto"/>
        <w:rPr>
          <w:rStyle w:val="a4"/>
          <w:rFonts w:ascii="Times New Roman" w:hAnsi="Times New Roman" w:cs="Times New Roman"/>
          <w:i w:val="0"/>
          <w:iCs w:val="0"/>
        </w:rPr>
      </w:pPr>
      <w:r w:rsidRPr="00703F09">
        <w:rPr>
          <w:rStyle w:val="a4"/>
          <w:rFonts w:ascii="Times New Roman" w:hAnsi="Times New Roman" w:cs="Times New Roman"/>
          <w:i w:val="0"/>
          <w:shd w:val="clear" w:color="auto" w:fill="FFFFFF"/>
        </w:rPr>
        <w:t>„Никой не може да обича друг, ако преди това не е обикнал себе си. Никой не може да мрази друг, ако преди това не е намразил себе си.“</w:t>
      </w:r>
    </w:p>
    <w:p w:rsidR="00703F09" w:rsidRPr="00703F09" w:rsidRDefault="00703F09" w:rsidP="009330F2">
      <w:pPr>
        <w:pStyle w:val="a3"/>
        <w:spacing w:line="276" w:lineRule="auto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Блез Паскал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„Очевидно е, че душата, бидейки безсмъртна, не може да намери своето щастие сред тленните неща.“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„Гордостта и леността са източници на всички пороци.“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„Така човешкият живот е една постоянна илюзия . Само се заблуждаваме и ласкаем взаимно.“</w:t>
      </w:r>
    </w:p>
    <w:p w:rsidR="00ED5390" w:rsidRPr="00703F09" w:rsidRDefault="00ED5390" w:rsidP="00703F09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„И като гледам колко признаци има да съществува нещо повече от това, което виждам, аз търся дали Бог не е</w:t>
      </w:r>
      <w:r w:rsidR="00703F09" w:rsidRPr="00703F09">
        <w:rPr>
          <w:rFonts w:ascii="Times New Roman" w:hAnsi="Times New Roman" w:cs="Times New Roman"/>
        </w:rPr>
        <w:t xml:space="preserve"> оставил някой знак за Себе си."</w:t>
      </w:r>
    </w:p>
    <w:p w:rsidR="00703F09" w:rsidRPr="00703F09" w:rsidRDefault="00703F09" w:rsidP="00703F09">
      <w:pPr>
        <w:pStyle w:val="a3"/>
        <w:spacing w:line="276" w:lineRule="auto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Рене Декарт</w:t>
      </w:r>
    </w:p>
    <w:p w:rsidR="00703F09" w:rsidRPr="00703F09" w:rsidRDefault="00703F09" w:rsidP="00703F09">
      <w:pPr>
        <w:pStyle w:val="a3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"Аз съм като среда между Бога и нищото"</w:t>
      </w:r>
    </w:p>
    <w:p w:rsidR="00703F09" w:rsidRPr="00703F09" w:rsidRDefault="00703F09" w:rsidP="00703F09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Сьорен Киркегор</w:t>
      </w:r>
    </w:p>
    <w:p w:rsidR="00ED5390" w:rsidRPr="00703F09" w:rsidRDefault="009330F2" w:rsidP="00ED5390">
      <w:pPr>
        <w:pStyle w:val="a3"/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"</w:t>
      </w:r>
      <w:r w:rsidR="00ED5390" w:rsidRPr="00703F09">
        <w:rPr>
          <w:rFonts w:ascii="Times New Roman" w:eastAsia="Times New Roman" w:hAnsi="Times New Roman" w:cs="Times New Roman"/>
          <w:iCs/>
        </w:rPr>
        <w:t>Вярата започва там, където свършва мисълта.</w:t>
      </w:r>
      <w:r>
        <w:rPr>
          <w:rFonts w:ascii="Times New Roman" w:eastAsia="Times New Roman" w:hAnsi="Times New Roman" w:cs="Times New Roman"/>
          <w:iCs/>
        </w:rPr>
        <w:t>"</w:t>
      </w:r>
    </w:p>
    <w:p w:rsidR="00ED5390" w:rsidRPr="00703F09" w:rsidRDefault="009330F2" w:rsidP="00ED5390">
      <w:pPr>
        <w:pStyle w:val="a3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"</w:t>
      </w:r>
      <w:r w:rsidR="00ED5390" w:rsidRPr="00703F09">
        <w:rPr>
          <w:rFonts w:ascii="Times New Roman" w:eastAsia="Times New Roman" w:hAnsi="Times New Roman" w:cs="Times New Roman"/>
          <w:iCs/>
        </w:rPr>
        <w:t xml:space="preserve">От всички </w:t>
      </w:r>
      <w:proofErr w:type="spellStart"/>
      <w:r w:rsidR="00ED5390" w:rsidRPr="00703F09">
        <w:rPr>
          <w:rFonts w:ascii="Times New Roman" w:eastAsia="Times New Roman" w:hAnsi="Times New Roman" w:cs="Times New Roman"/>
          <w:iCs/>
        </w:rPr>
        <w:t>измамници</w:t>
      </w:r>
      <w:proofErr w:type="spellEnd"/>
      <w:r w:rsidR="00ED5390" w:rsidRPr="00703F09">
        <w:rPr>
          <w:rFonts w:ascii="Times New Roman" w:eastAsia="Times New Roman" w:hAnsi="Times New Roman" w:cs="Times New Roman"/>
          <w:iCs/>
        </w:rPr>
        <w:t xml:space="preserve"> се страхувай най-много от себе си.</w:t>
      </w:r>
      <w:r>
        <w:rPr>
          <w:rFonts w:ascii="Times New Roman" w:eastAsia="Times New Roman" w:hAnsi="Times New Roman" w:cs="Times New Roman"/>
          <w:iCs/>
        </w:rPr>
        <w:t>"</w:t>
      </w:r>
    </w:p>
    <w:p w:rsidR="00703F09" w:rsidRPr="00703F09" w:rsidRDefault="00703F09" w:rsidP="00ED5390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 xml:space="preserve">Лев </w:t>
      </w:r>
      <w:proofErr w:type="spellStart"/>
      <w:r w:rsidRPr="00703F09">
        <w:rPr>
          <w:rFonts w:ascii="Times New Roman" w:hAnsi="Times New Roman" w:cs="Times New Roman"/>
          <w:b/>
        </w:rPr>
        <w:t>Шестов</w:t>
      </w:r>
      <w:proofErr w:type="spellEnd"/>
    </w:p>
    <w:p w:rsidR="00ED5390" w:rsidRPr="00703F09" w:rsidRDefault="00ED5390" w:rsidP="00ED5390">
      <w:pPr>
        <w:pStyle w:val="a3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"Обръщаме се към Бог само, за да получим невъзможното. Колкото до възможното, хората са достатъчни за неговото осъществяване."</w:t>
      </w:r>
    </w:p>
    <w:p w:rsidR="00703F09" w:rsidRPr="00703F09" w:rsidRDefault="00703F09" w:rsidP="00ED5390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 xml:space="preserve">Владимир </w:t>
      </w:r>
      <w:proofErr w:type="spellStart"/>
      <w:r w:rsidRPr="00703F09">
        <w:rPr>
          <w:rFonts w:ascii="Times New Roman" w:hAnsi="Times New Roman" w:cs="Times New Roman"/>
          <w:b/>
        </w:rPr>
        <w:t>Соловьов</w:t>
      </w:r>
      <w:proofErr w:type="spellEnd"/>
    </w:p>
    <w:p w:rsidR="00703F09" w:rsidRPr="00703F09" w:rsidRDefault="00703F09" w:rsidP="00703F09">
      <w:pPr>
        <w:pStyle w:val="a3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 xml:space="preserve">"Лъжливата духовност е отрицание на плътта, истинната духовност е нейно прераждане, спасение и </w:t>
      </w:r>
      <w:r w:rsidR="009330F2" w:rsidRPr="00703F09">
        <w:rPr>
          <w:rFonts w:ascii="Times New Roman" w:hAnsi="Times New Roman" w:cs="Times New Roman"/>
        </w:rPr>
        <w:t>възкресение</w:t>
      </w:r>
      <w:r w:rsidRPr="00703F09">
        <w:rPr>
          <w:rFonts w:ascii="Times New Roman" w:hAnsi="Times New Roman" w:cs="Times New Roman"/>
        </w:rPr>
        <w:t>."</w:t>
      </w:r>
      <w:r w:rsidRPr="00703F09">
        <w:rPr>
          <w:rFonts w:ascii="Times New Roman" w:hAnsi="Times New Roman" w:cs="Times New Roman"/>
        </w:rPr>
        <w:tab/>
      </w:r>
    </w:p>
    <w:p w:rsidR="00703F09" w:rsidRPr="00703F09" w:rsidRDefault="00703F09" w:rsidP="00703F09">
      <w:pPr>
        <w:pStyle w:val="a3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 xml:space="preserve">Николай </w:t>
      </w:r>
      <w:proofErr w:type="spellStart"/>
      <w:r w:rsidRPr="00703F09">
        <w:rPr>
          <w:rFonts w:ascii="Times New Roman" w:hAnsi="Times New Roman" w:cs="Times New Roman"/>
          <w:b/>
        </w:rPr>
        <w:t>Бердяев</w:t>
      </w:r>
      <w:proofErr w:type="spellEnd"/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„Човешката личност представлява разкриване на Божествения образ в човека.“</w:t>
      </w:r>
    </w:p>
    <w:p w:rsidR="00ED5390" w:rsidRPr="00703F09" w:rsidRDefault="00ED5390" w:rsidP="00ED5390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„В Христос Бог показва своето лице, а на свой ред човек опознава своето.“</w:t>
      </w:r>
    </w:p>
    <w:p w:rsidR="00ED5390" w:rsidRPr="00703F09" w:rsidRDefault="00ED5390" w:rsidP="00703F09">
      <w:pPr>
        <w:pStyle w:val="a3"/>
        <w:spacing w:line="276" w:lineRule="auto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„Достойнството на човека предполага съществуването на Бог. Това е самата същност на всяка една жизнена диалектика на хуманизма. Човек е личност единствено, ако е свободен дух, който отразява върховното Битие.“</w:t>
      </w:r>
    </w:p>
    <w:p w:rsidR="00703F09" w:rsidRPr="00703F09" w:rsidRDefault="00703F09" w:rsidP="00703F09">
      <w:pPr>
        <w:pStyle w:val="a3"/>
        <w:spacing w:line="276" w:lineRule="auto"/>
        <w:rPr>
          <w:rFonts w:ascii="Times New Roman" w:hAnsi="Times New Roman" w:cs="Times New Roman"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Стоян Михайловски</w:t>
      </w:r>
    </w:p>
    <w:p w:rsidR="00AC58EA" w:rsidRPr="00703F09" w:rsidRDefault="00AC58EA" w:rsidP="00AC58EA">
      <w:pPr>
        <w:pStyle w:val="a3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"</w:t>
      </w:r>
      <w:r w:rsidR="009330F2">
        <w:rPr>
          <w:rFonts w:ascii="Times New Roman" w:hAnsi="Times New Roman" w:cs="Times New Roman"/>
        </w:rPr>
        <w:t>Искате ли да откриете</w:t>
      </w:r>
      <w:r w:rsidRPr="00703F09">
        <w:rPr>
          <w:rFonts w:ascii="Times New Roman" w:hAnsi="Times New Roman" w:cs="Times New Roman"/>
        </w:rPr>
        <w:t xml:space="preserve"> Бога във вселената, носете го в душата си"</w:t>
      </w:r>
    </w:p>
    <w:p w:rsidR="00703F09" w:rsidRPr="00703F09" w:rsidRDefault="00703F09" w:rsidP="00AC58EA">
      <w:pPr>
        <w:pStyle w:val="a3"/>
        <w:rPr>
          <w:rFonts w:ascii="Times New Roman" w:hAnsi="Times New Roman" w:cs="Times New Roman"/>
          <w:b/>
        </w:rPr>
      </w:pPr>
    </w:p>
    <w:p w:rsidR="00ED5390" w:rsidRPr="00703F09" w:rsidRDefault="00ED5390" w:rsidP="00ED5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F09">
        <w:rPr>
          <w:rFonts w:ascii="Times New Roman" w:hAnsi="Times New Roman" w:cs="Times New Roman"/>
          <w:b/>
        </w:rPr>
        <w:t>Калин Янакиев</w:t>
      </w:r>
    </w:p>
    <w:p w:rsidR="00703F09" w:rsidRPr="00703F09" w:rsidRDefault="00703F09" w:rsidP="00703F09">
      <w:pPr>
        <w:pStyle w:val="a3"/>
        <w:rPr>
          <w:rFonts w:ascii="Times New Roman" w:hAnsi="Times New Roman" w:cs="Times New Roman"/>
        </w:rPr>
      </w:pPr>
      <w:r w:rsidRPr="00703F09">
        <w:rPr>
          <w:rFonts w:ascii="Times New Roman" w:hAnsi="Times New Roman" w:cs="Times New Roman"/>
        </w:rPr>
        <w:t>"</w:t>
      </w:r>
      <w:r w:rsidRPr="00703F09">
        <w:rPr>
          <w:rFonts w:ascii="Times New Roman" w:hAnsi="Times New Roman" w:cs="Times New Roman"/>
          <w:shd w:val="clear" w:color="auto" w:fill="FFFFFF"/>
        </w:rPr>
        <w:t>Живейте вярата си, както се живее нещо между приятели – тогава тя е жива!</w:t>
      </w:r>
      <w:r w:rsidRPr="00703F09">
        <w:rPr>
          <w:rFonts w:ascii="Times New Roman" w:hAnsi="Times New Roman" w:cs="Times New Roman"/>
        </w:rPr>
        <w:t>"</w:t>
      </w:r>
    </w:p>
    <w:p w:rsidR="00ED5390" w:rsidRPr="00703F09" w:rsidRDefault="00ED5390" w:rsidP="00ED5390">
      <w:pPr>
        <w:pStyle w:val="a3"/>
        <w:rPr>
          <w:rFonts w:ascii="Times New Roman" w:hAnsi="Times New Roman" w:cs="Times New Roman"/>
        </w:rPr>
      </w:pPr>
    </w:p>
    <w:sectPr w:rsidR="00ED5390" w:rsidRPr="00703F09" w:rsidSect="0006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EC8"/>
    <w:multiLevelType w:val="hybridMultilevel"/>
    <w:tmpl w:val="CC5C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1865"/>
    <w:multiLevelType w:val="hybridMultilevel"/>
    <w:tmpl w:val="33BE81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75D2F"/>
    <w:multiLevelType w:val="hybridMultilevel"/>
    <w:tmpl w:val="2C10EA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0510"/>
    <w:multiLevelType w:val="hybridMultilevel"/>
    <w:tmpl w:val="FE4EB994"/>
    <w:lvl w:ilvl="0" w:tplc="808298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5390"/>
    <w:rsid w:val="00037B79"/>
    <w:rsid w:val="00064A0F"/>
    <w:rsid w:val="00703F09"/>
    <w:rsid w:val="00930A12"/>
    <w:rsid w:val="009330F2"/>
    <w:rsid w:val="00AC58EA"/>
    <w:rsid w:val="00E803E4"/>
    <w:rsid w:val="00E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90"/>
    <w:pPr>
      <w:ind w:left="720"/>
      <w:contextualSpacing/>
    </w:pPr>
  </w:style>
  <w:style w:type="character" w:styleId="a4">
    <w:name w:val="Emphasis"/>
    <w:basedOn w:val="a0"/>
    <w:uiPriority w:val="20"/>
    <w:qFormat/>
    <w:rsid w:val="00ED53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2021-06-08T08:16:00Z</dcterms:created>
  <dcterms:modified xsi:type="dcterms:W3CDTF">2021-06-08T08:48:00Z</dcterms:modified>
</cp:coreProperties>
</file>