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C985" w14:textId="0380CD62" w:rsidR="0025061A" w:rsidRDefault="00807252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Преглед</w:t>
      </w:r>
      <w:r w:rsidR="00C015BB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66605B96" w14:textId="7ED2F093" w:rsidR="00807252" w:rsidRDefault="00807252" w:rsidP="008072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2060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АСТРОЧОРАПИ</w:t>
      </w:r>
      <w:r w:rsidR="00C015BB">
        <w:rPr>
          <w:rStyle w:val="bcx8"/>
          <w:rFonts w:ascii="Calibri" w:hAnsi="Calibri" w:cs="Calibri"/>
          <w:color w:val="0070C0"/>
          <w:sz w:val="28"/>
          <w:szCs w:val="28"/>
        </w:rPr>
        <w:t> </w:t>
      </w:r>
      <w:r w:rsidR="00C015BB">
        <w:rPr>
          <w:rFonts w:ascii="Calibri" w:hAnsi="Calibri" w:cs="Calibri"/>
          <w:color w:val="0070C0"/>
          <w:sz w:val="28"/>
          <w:szCs w:val="28"/>
        </w:rPr>
        <w:br/>
      </w:r>
      <w:r w:rsidR="00C015BB">
        <w:rPr>
          <w:rFonts w:ascii="Segoe UI" w:hAnsi="Segoe UI" w:cs="Segoe UI"/>
          <w:sz w:val="18"/>
          <w:szCs w:val="18"/>
        </w:rPr>
        <w:br/>
      </w:r>
      <w:r w:rsidR="00C015BB">
        <w:rPr>
          <w:rFonts w:ascii="Segoe UI" w:hAnsi="Segoe UI" w:cs="Segoe UI"/>
          <w:sz w:val="18"/>
          <w:szCs w:val="18"/>
        </w:rPr>
        <w:br/>
      </w:r>
    </w:p>
    <w:p w14:paraId="264E4C57" w14:textId="53BE89F8" w:rsidR="00C015BB" w:rsidRDefault="00807252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 xml:space="preserve">Създаване на </w:t>
      </w:r>
      <w:r w:rsidR="00F564CE"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>д</w:t>
      </w:r>
      <w:r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 xml:space="preserve">изайн на </w:t>
      </w:r>
      <w:r w:rsidR="005E27B5"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>Астрочорапи</w:t>
      </w:r>
      <w:r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 xml:space="preserve"> за защита на краката на космонавтите в микрогравитация</w:t>
      </w:r>
      <w:r w:rsidR="00C015BB">
        <w:rPr>
          <w:rStyle w:val="eop"/>
          <w:rFonts w:ascii="Calibri" w:hAnsi="Calibri" w:cs="Calibri"/>
          <w:color w:val="002060"/>
          <w:sz w:val="48"/>
          <w:szCs w:val="48"/>
        </w:rPr>
        <w:t> </w:t>
      </w:r>
    </w:p>
    <w:p w14:paraId="24D36F90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AE6A4" w14:textId="77777777" w:rsidR="00FE6BCD" w:rsidRPr="00807252" w:rsidRDefault="00FE6BCD" w:rsidP="00FE6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Космонавтите в Международната космическа станция живеят и работят в микрогравитационна среда. Ограничители за крака им помагат да стабилизират телата си, докато вършат ежедневни задачи. Докато космонавтите се захващат и държат по този начин, ограничителите упражняват натиск върху </w:t>
      </w:r>
      <w:r w:rsidRPr="00E13BBD">
        <w:rPr>
          <w:rFonts w:ascii="Calibri" w:hAnsi="Calibri" w:cs="Calibri"/>
          <w:sz w:val="22"/>
          <w:szCs w:val="22"/>
          <w:lang w:val="bg-BG"/>
        </w:rPr>
        <w:t>горната част на ходилата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им. Те дори могат да причинят мазоли на краката.</w:t>
      </w:r>
    </w:p>
    <w:p w14:paraId="62B9168F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35DD6" w14:textId="148AB420" w:rsidR="00C015BB" w:rsidRPr="005248DD" w:rsidRDefault="00807252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По време на този урок, учениците ще </w:t>
      </w:r>
      <w:r w:rsidR="00F564CE">
        <w:rPr>
          <w:rStyle w:val="normaltextrun"/>
          <w:rFonts w:ascii="Calibri" w:hAnsi="Calibri" w:cs="Calibri"/>
          <w:sz w:val="22"/>
          <w:szCs w:val="22"/>
          <w:lang w:val="bg-BG"/>
        </w:rPr>
        <w:t>влязат в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ролите на биомеханични инженери, </w:t>
      </w:r>
      <w:r w:rsidR="005248DD">
        <w:rPr>
          <w:rStyle w:val="normaltextrun"/>
          <w:rFonts w:ascii="Calibri" w:hAnsi="Calibri" w:cs="Calibri"/>
          <w:sz w:val="22"/>
          <w:szCs w:val="22"/>
          <w:lang w:val="bg-BG"/>
        </w:rPr>
        <w:t>продуктови дизайнери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и </w:t>
      </w:r>
      <w:r w:rsidR="005E27B5">
        <w:rPr>
          <w:rStyle w:val="normaltextrun"/>
          <w:rFonts w:ascii="Calibri" w:hAnsi="Calibri" w:cs="Calibri"/>
          <w:sz w:val="22"/>
          <w:szCs w:val="22"/>
          <w:lang w:val="bg-BG"/>
        </w:rPr>
        <w:t>проучватели на потребителите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. Те ще оценят 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>различни обувки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, за да установят ограничения и изисквания в създаването на прототипи </w:t>
      </w:r>
      <w:r w:rsidR="005248DD">
        <w:rPr>
          <w:rStyle w:val="normaltextrun"/>
          <w:rFonts w:ascii="Calibri" w:hAnsi="Calibri" w:cs="Calibri"/>
          <w:sz w:val="22"/>
          <w:szCs w:val="22"/>
          <w:lang w:val="bg-BG"/>
        </w:rPr>
        <w:t>за смекчаване</w:t>
      </w:r>
      <w:r w:rsidR="005E27B5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на натиска</w:t>
      </w:r>
      <w:r w:rsidR="005248DD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за космонавтите. След това, ще построят сензори за н</w:t>
      </w:r>
      <w:r w:rsidR="005E27B5">
        <w:rPr>
          <w:rStyle w:val="normaltextrun"/>
          <w:rFonts w:ascii="Calibri" w:hAnsi="Calibri" w:cs="Calibri"/>
          <w:sz w:val="22"/>
          <w:szCs w:val="22"/>
          <w:lang w:val="bg-BG"/>
        </w:rPr>
        <w:t>атиск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, и ще измерят на</w:t>
      </w:r>
      <w:r w:rsidR="005E27B5">
        <w:rPr>
          <w:rStyle w:val="normaltextrun"/>
          <w:rFonts w:ascii="Calibri" w:hAnsi="Calibri" w:cs="Calibri"/>
          <w:sz w:val="22"/>
          <w:szCs w:val="22"/>
          <w:lang w:val="bg-BG"/>
        </w:rPr>
        <w:t>тиска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="00F564CE">
        <w:rPr>
          <w:rStyle w:val="normaltextrun"/>
          <w:rFonts w:ascii="Calibri" w:hAnsi="Calibri" w:cs="Calibri"/>
          <w:sz w:val="22"/>
          <w:szCs w:val="22"/>
          <w:lang w:val="bg-BG"/>
        </w:rPr>
        <w:t>върху крака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</w:t>
      </w:r>
      <w:r w:rsidR="005248DD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симулация на микрогравитация. Най-накрая, ще използват </w:t>
      </w:r>
      <w:r w:rsidR="005E27B5">
        <w:rPr>
          <w:rStyle w:val="eop"/>
          <w:rFonts w:ascii="Calibri" w:hAnsi="Calibri" w:cs="Calibri"/>
          <w:sz w:val="22"/>
          <w:szCs w:val="22"/>
          <w:lang w:val="bg-BG"/>
        </w:rPr>
        <w:t>аналитично проектно</w:t>
      </w:r>
      <w:r w:rsidR="005248DD">
        <w:rPr>
          <w:rStyle w:val="eop"/>
          <w:rFonts w:ascii="Calibri" w:hAnsi="Calibri" w:cs="Calibri"/>
          <w:sz w:val="22"/>
          <w:szCs w:val="22"/>
          <w:lang w:val="bg-BG"/>
        </w:rPr>
        <w:t xml:space="preserve"> мислене, за да създадат прототипи за смекчаване</w:t>
      </w:r>
      <w:r w:rsidR="005E27B5">
        <w:rPr>
          <w:rStyle w:val="eop"/>
          <w:rFonts w:ascii="Calibri" w:hAnsi="Calibri" w:cs="Calibri"/>
          <w:sz w:val="22"/>
          <w:szCs w:val="22"/>
          <w:lang w:val="bg-BG"/>
        </w:rPr>
        <w:t xml:space="preserve"> на натиска</w:t>
      </w:r>
      <w:r w:rsidR="005248DD">
        <w:rPr>
          <w:rStyle w:val="eop"/>
          <w:rFonts w:ascii="Calibri" w:hAnsi="Calibri" w:cs="Calibri"/>
          <w:sz w:val="22"/>
          <w:szCs w:val="22"/>
          <w:lang w:val="bg-BG"/>
        </w:rPr>
        <w:t xml:space="preserve"> и да сравнят ефикасност</w:t>
      </w:r>
      <w:r w:rsidR="005E27B5">
        <w:rPr>
          <w:rStyle w:val="eop"/>
          <w:rFonts w:ascii="Calibri" w:hAnsi="Calibri" w:cs="Calibri"/>
          <w:sz w:val="22"/>
          <w:szCs w:val="22"/>
          <w:lang w:val="bg-BG"/>
        </w:rPr>
        <w:t>т</w:t>
      </w:r>
      <w:r w:rsidR="005248DD">
        <w:rPr>
          <w:rStyle w:val="eop"/>
          <w:rFonts w:ascii="Calibri" w:hAnsi="Calibri" w:cs="Calibri"/>
          <w:sz w:val="22"/>
          <w:szCs w:val="22"/>
          <w:lang w:val="bg-BG"/>
        </w:rPr>
        <w:t>а на различни проект</w:t>
      </w:r>
      <w:r w:rsidR="005E27B5">
        <w:rPr>
          <w:rStyle w:val="eop"/>
          <w:rFonts w:ascii="Calibri" w:hAnsi="Calibri" w:cs="Calibri"/>
          <w:sz w:val="22"/>
          <w:szCs w:val="22"/>
          <w:lang w:val="bg-BG"/>
        </w:rPr>
        <w:t>ни</w:t>
      </w:r>
      <w:r w:rsidR="005248DD">
        <w:rPr>
          <w:rStyle w:val="eop"/>
          <w:rFonts w:ascii="Calibri" w:hAnsi="Calibri" w:cs="Calibri"/>
          <w:sz w:val="22"/>
          <w:szCs w:val="22"/>
          <w:lang w:val="bg-BG"/>
        </w:rPr>
        <w:t xml:space="preserve"> решения относно намаляването на дискомфорта на краката на космонавтите. Тези проекти също могат да се използват на други дългосрочни космически полети </w:t>
      </w:r>
      <w:r w:rsidR="00F564CE">
        <w:rPr>
          <w:rStyle w:val="eop"/>
          <w:rFonts w:ascii="Calibri" w:hAnsi="Calibri" w:cs="Calibri"/>
          <w:sz w:val="22"/>
          <w:szCs w:val="22"/>
          <w:lang w:val="bg-BG"/>
        </w:rPr>
        <w:t>до</w:t>
      </w:r>
      <w:r w:rsidR="005248DD">
        <w:rPr>
          <w:rStyle w:val="eop"/>
          <w:rFonts w:ascii="Calibri" w:hAnsi="Calibri" w:cs="Calibri"/>
          <w:sz w:val="22"/>
          <w:szCs w:val="22"/>
          <w:lang w:val="bg-BG"/>
        </w:rPr>
        <w:t xml:space="preserve"> Луната и към Марс.</w:t>
      </w:r>
    </w:p>
    <w:p w14:paraId="2353DE8B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2C4038B3" w14:textId="15BF7524" w:rsidR="005248DD" w:rsidRPr="005248DD" w:rsidRDefault="005248DD" w:rsidP="005248D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6-12 клас,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10-18 годишни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14D981" w14:textId="08BA58B4" w:rsidR="00C015BB" w:rsidRDefault="005248DD" w:rsidP="00C015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Работни роли: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F564C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б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иомеханичен инженер, </w:t>
      </w:r>
      <w:r w:rsidR="00F564C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родуктов дизайнер, </w:t>
      </w:r>
      <w:r w:rsidR="00F564C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отребителски изследовател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E905F3" w14:textId="56113043" w:rsidR="00C015BB" w:rsidRDefault="005248DD" w:rsidP="00C015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Дисциплини: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наука за живота, физическа наука, </w:t>
      </w:r>
      <w:r w:rsidR="00F564C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наука за Земята</w:t>
      </w:r>
    </w:p>
    <w:p w14:paraId="6D396E39" w14:textId="77777777" w:rsidR="00F564CE" w:rsidRDefault="00F564CE" w:rsidP="00C01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</w:p>
    <w:p w14:paraId="7D961E2E" w14:textId="6C755B38" w:rsidR="00C015BB" w:rsidRDefault="005248DD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Моля имайте предвид, </w:t>
      </w:r>
      <w:r w:rsidR="000875D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че всички дейности трябва да се извършват под постоянно наблюдение от възрастен.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10C1ED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EC5446" w14:textId="03141FB8" w:rsidR="00C015BB" w:rsidRDefault="000875D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Цели на обучението</w:t>
      </w:r>
      <w:r w:rsidR="00C015BB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 </w:t>
      </w:r>
      <w:r w:rsidR="00C015BB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969DD97" w14:textId="307E7F76" w:rsidR="00C015BB" w:rsidRDefault="000875D6" w:rsidP="00C015B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Учениците могат да обяснят микрогравитацията и как космонавтите стабилизират своите тела</w:t>
      </w:r>
      <w:r w:rsidR="00F564C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докато извършват ежедневна работа на Международната </w:t>
      </w:r>
      <w:r w:rsidR="00F564C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осмическа </w:t>
      </w:r>
      <w:r w:rsidR="00F564C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танция.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CB14BE" w14:textId="4C59D8BF" w:rsidR="000875D6" w:rsidRPr="000875D6" w:rsidRDefault="000875D6" w:rsidP="000875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оценят </w:t>
      </w:r>
      <w:r w:rsidR="003D0F30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дизайна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 различни обувки, за да определят ограничения и критерии за проектирането на прототипи за смекчаване </w:t>
      </w:r>
      <w:r w:rsidR="005E27B5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на натиска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за космонавти.</w:t>
      </w:r>
    </w:p>
    <w:p w14:paraId="1047F1F6" w14:textId="3BB7D1E8" w:rsidR="00C015BB" w:rsidRDefault="000875D6" w:rsidP="00C015B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открият и надпишат анатомични части на човешкия крак, използвайки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3D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модели.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1A1EAB" w14:textId="2DDCF892" w:rsidR="00C015BB" w:rsidRDefault="000875D6" w:rsidP="00C015B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Учениците могат да подобрят дизайна на прототип</w:t>
      </w:r>
      <w:r w:rsidR="005E27B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като анализират данни от </w:t>
      </w:r>
      <w:r w:rsidR="00F564C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опити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 w:rsidR="00C015BB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9BCB0B" w14:textId="40E2741E" w:rsidR="000875D6" w:rsidRDefault="000875D6" w:rsidP="00C015B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използват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FlipGrid,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за да опишат процеса на проектиране, използван за разработката на прототип.</w:t>
      </w:r>
    </w:p>
    <w:p w14:paraId="768D0043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0030D" w14:textId="533A9B20" w:rsidR="00C015BB" w:rsidRPr="000875D6" w:rsidRDefault="000875D6" w:rsidP="00C015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lastRenderedPageBreak/>
        <w:t>Стандарти</w:t>
      </w:r>
      <w:r w:rsidR="00C015BB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A91D52E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NGSS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AFF41A" w14:textId="06A05DCF" w:rsidR="000875D6" w:rsidRPr="003C1571" w:rsidRDefault="003112E6" w:rsidP="00C01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 w:rsidR="00C015BB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MS-ETS1-4</w:t>
        </w:r>
      </w:hyperlink>
      <w:r w:rsidR="00C015BB">
        <w:rPr>
          <w:rStyle w:val="normaltextrun"/>
          <w:rFonts w:ascii="Calibri" w:hAnsi="Calibri" w:cs="Calibri"/>
          <w:i/>
          <w:iCs/>
          <w:color w:val="0070C0"/>
          <w:sz w:val="22"/>
          <w:szCs w:val="22"/>
        </w:rPr>
        <w:t>:</w:t>
      </w:r>
      <w:r w:rsidR="00C015BB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0875D6"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Разработете модел за генериране на данни за </w:t>
      </w:r>
      <w:r w:rsidR="00F564CE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повтарящи се опити</w:t>
      </w:r>
      <w:r w:rsidR="000875D6"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 модификация на предложен предмет, инструмент, или процес</w:t>
      </w:r>
      <w:r w:rsidR="00F564CE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 w:rsidR="000875D6"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така че</w:t>
      </w:r>
      <w:r w:rsidR="00F564CE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да се достигне до</w:t>
      </w:r>
      <w:r w:rsidR="000875D6"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оптимален дизайн</w:t>
      </w:r>
      <w:r w:rsidR="00F564CE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.</w:t>
      </w:r>
    </w:p>
    <w:p w14:paraId="722FC3EC" w14:textId="77777777" w:rsidR="00F564CE" w:rsidRDefault="00F564CE" w:rsidP="00C01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</w:pPr>
    </w:p>
    <w:p w14:paraId="4B5B166F" w14:textId="5F351F0A" w:rsidR="000875D6" w:rsidRPr="000875D6" w:rsidRDefault="000875D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bg-BG"/>
        </w:rPr>
      </w:pP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Свързани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н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аучни 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нженерни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п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рактики 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о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сновни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д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исциплинарни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деи, особено 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 xml:space="preserve">ETS1.B 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и </w:t>
      </w:r>
      <w:hyperlink r:id="rId6" w:history="1">
        <w:r w:rsidRPr="003C1571">
          <w:rPr>
            <w:rStyle w:val="Hyperlink"/>
            <w:rFonts w:ascii="Calibri" w:hAnsi="Calibri" w:cs="Calibri"/>
            <w:i/>
            <w:iCs/>
            <w:sz w:val="22"/>
            <w:szCs w:val="22"/>
          </w:rPr>
          <w:t>MS-ETS1-1</w:t>
        </w:r>
      </w:hyperlink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Междусекторн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Pr="000875D6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концепц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ии</w:t>
      </w:r>
    </w:p>
    <w:p w14:paraId="5B43067B" w14:textId="1899BDA7" w:rsidR="00C015BB" w:rsidRPr="001A4875" w:rsidRDefault="003112E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hyperlink r:id="rId7" w:history="1">
        <w:r w:rsidR="003C1571" w:rsidRPr="001A4875">
          <w:rPr>
            <w:rStyle w:val="Hyperlink"/>
            <w:rFonts w:ascii="Calibri" w:hAnsi="Calibri" w:cs="Calibri"/>
            <w:i/>
            <w:iCs/>
            <w:sz w:val="22"/>
            <w:szCs w:val="22"/>
          </w:rPr>
          <w:t>HS-ETS1-3:</w:t>
        </w:r>
      </w:hyperlink>
      <w:r w:rsidR="003C1571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3C1571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Оценете решение на сложен проблем от реалния свят, базиран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о</w:t>
      </w:r>
      <w:r w:rsidR="003C1571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на приоритизиран</w:t>
      </w:r>
      <w:r w:rsidR="008E6A49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и </w:t>
      </w:r>
      <w:r w:rsidR="003C1571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критери</w:t>
      </w:r>
      <w:r w:rsidR="008E6A49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="003C1571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 компромиси, които 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вземат предвид диапазон от ограничения, включващи цена, сигурност, надеж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д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ност и естетика, както и възможни социални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културни влияния 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въздействия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над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околната среда. Включва свързани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н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аучни 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нженерни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п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рактики,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о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сновни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д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исциплинарни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деи 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м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еждусекторни </w:t>
      </w:r>
      <w:r w:rsidR="005E734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к</w:t>
      </w:r>
      <w:r w:rsidR="001A4875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онцепции.</w:t>
      </w:r>
    </w:p>
    <w:p w14:paraId="355C806A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B73348" w14:textId="0F15C5CB" w:rsidR="00C015BB" w:rsidRDefault="001A4875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Често </w:t>
      </w:r>
      <w:r w:rsidR="005E734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рещани </w:t>
      </w:r>
      <w:r w:rsidR="005E734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сновни </w:t>
      </w:r>
      <w:r w:rsidR="005E734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тандарти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3723A6" w14:textId="552FE6F9" w:rsidR="00C015BB" w:rsidRPr="001A4875" w:rsidRDefault="005E27B5" w:rsidP="00C015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Езикова г</w:t>
      </w:r>
      <w:r w:rsidR="001A4875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рамотност</w:t>
      </w:r>
      <w:r w:rsidR="00C015BB">
        <w:rPr>
          <w:rStyle w:val="eop"/>
          <w:rFonts w:ascii="Calibri" w:hAnsi="Calibri" w:cs="Calibri"/>
          <w:sz w:val="22"/>
          <w:szCs w:val="22"/>
        </w:rPr>
        <w:t> </w:t>
      </w:r>
    </w:p>
    <w:p w14:paraId="495F96FB" w14:textId="3E050D31" w:rsidR="00C015BB" w:rsidRPr="001A4875" w:rsidRDefault="003112E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history="1">
        <w:r w:rsidR="001A4875" w:rsidRPr="001A4875">
          <w:rPr>
            <w:rStyle w:val="Hyperlink"/>
            <w:rFonts w:ascii="Calibri" w:hAnsi="Calibri" w:cs="Calibri"/>
            <w:i/>
            <w:iCs/>
            <w:sz w:val="22"/>
            <w:szCs w:val="22"/>
          </w:rPr>
          <w:t>RST.11-12.7</w:t>
        </w:r>
        <w:r w:rsidR="001A4875" w:rsidRPr="001A4875">
          <w:rPr>
            <w:rStyle w:val="Hyperlink"/>
            <w:rFonts w:ascii="Calibri" w:hAnsi="Calibri" w:cs="Calibri"/>
            <w:i/>
            <w:iCs/>
            <w:sz w:val="22"/>
            <w:szCs w:val="22"/>
            <w:lang w:val="bg-BG"/>
          </w:rPr>
          <w:t>:</w:t>
        </w:r>
      </w:hyperlink>
      <w:r w:rsidR="001A4875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 xml:space="preserve"> </w:t>
      </w:r>
      <w:bookmarkStart w:id="0" w:name="_Hlk73981876"/>
      <w:r w:rsidR="005E734C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>Свържете</w:t>
      </w:r>
      <w:r w:rsidR="001A4875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 xml:space="preserve"> и оценете няколко източника на информация, представени в различни формати и медия (т.е. количествени данни, видео, мултимедия), за да </w:t>
      </w:r>
      <w:r w:rsidR="005E734C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>отговорите</w:t>
      </w:r>
      <w:r w:rsidR="001A4875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 xml:space="preserve"> </w:t>
      </w:r>
      <w:r w:rsidR="005E734C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>на</w:t>
      </w:r>
      <w:r w:rsidR="001A4875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 xml:space="preserve"> въпрос или да разрешите проблем. (</w:t>
      </w:r>
      <w:r w:rsidR="001A4875"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HS-ETS1-3)</w:t>
      </w:r>
      <w:bookmarkEnd w:id="0"/>
    </w:p>
    <w:p w14:paraId="2266E428" w14:textId="2771ADD0" w:rsidR="001A4875" w:rsidRPr="00CF01D8" w:rsidRDefault="003112E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hyperlink r:id="rId9" w:history="1">
        <w:r w:rsidR="001A4875" w:rsidRPr="00CF01D8">
          <w:rPr>
            <w:rStyle w:val="Hyperlink"/>
            <w:rFonts w:ascii="Calibri" w:hAnsi="Calibri" w:cs="Calibri"/>
            <w:i/>
            <w:iCs/>
            <w:sz w:val="22"/>
            <w:szCs w:val="22"/>
          </w:rPr>
          <w:t>RST.11-12.8</w:t>
        </w:r>
      </w:hyperlink>
      <w:r w:rsidR="001A4875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 xml:space="preserve">: </w:t>
      </w:r>
      <w:bookmarkStart w:id="1" w:name="_Hlk73981904"/>
      <w:r w:rsidR="001A4875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Оценете хипотезите, данните, анализ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ите</w:t>
      </w:r>
      <w:r w:rsidR="001A4875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 заключенията в научен или технически текст,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проверявайки данните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когато е възможно и потвърждавайки или 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достигайки до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заключения с други източници на информация. (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>HS-ETS1-3)</w:t>
      </w:r>
    </w:p>
    <w:bookmarkEnd w:id="1"/>
    <w:p w14:paraId="33035A70" w14:textId="7151E81E" w:rsidR="00CF01D8" w:rsidRPr="00CF01D8" w:rsidRDefault="003112E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fldChar w:fldCharType="begin"/>
      </w:r>
      <w:r>
        <w:instrText xml:space="preserve"> HYPERLINK "http://www.corestandards.org/ELA-Literacy/RH/11-12" </w:instrText>
      </w:r>
      <w:r>
        <w:fldChar w:fldCharType="separate"/>
      </w:r>
      <w:r w:rsidR="00CF01D8" w:rsidRPr="00CF01D8">
        <w:rPr>
          <w:rStyle w:val="Hyperlink"/>
          <w:rFonts w:ascii="Calibri" w:hAnsi="Calibri" w:cs="Calibri"/>
          <w:i/>
          <w:iCs/>
          <w:sz w:val="22"/>
          <w:szCs w:val="22"/>
        </w:rPr>
        <w:t>RST.11-12.9:</w:t>
      </w:r>
      <w:r>
        <w:rPr>
          <w:rStyle w:val="Hyperlink"/>
          <w:rFonts w:ascii="Calibri" w:hAnsi="Calibri" w:cs="Calibri"/>
          <w:i/>
          <w:iCs/>
          <w:sz w:val="22"/>
          <w:szCs w:val="22"/>
        </w:rPr>
        <w:fldChar w:fldCharType="end"/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bookmarkStart w:id="2" w:name="_Hlk73981924"/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Синтезирайте информацията от </w:t>
      </w:r>
      <w:r w:rsidR="008E6A49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разнообразни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източници (т.е. текстове, експерименти, симулации)</w:t>
      </w:r>
      <w:r w:rsidR="00541FB0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, за да покажете, че разбирате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процес, феномен, или концепция, </w:t>
      </w:r>
      <w:r w:rsidR="00541FB0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анализирайки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противоречива информация. 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>(HS-ETS1-3)</w:t>
      </w:r>
    </w:p>
    <w:bookmarkEnd w:id="2"/>
    <w:p w14:paraId="54788FDE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197090" w14:textId="255B4F69" w:rsidR="00CF01D8" w:rsidRPr="00CF01D8" w:rsidRDefault="00CF01D8" w:rsidP="00C01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Математика</w:t>
      </w:r>
    </w:p>
    <w:p w14:paraId="5C3BAFCB" w14:textId="693900B6" w:rsidR="00C015BB" w:rsidRDefault="003112E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history="1">
        <w:r w:rsidR="00CF01D8" w:rsidRPr="00CF01D8">
          <w:rPr>
            <w:rStyle w:val="Hyperlink"/>
            <w:rFonts w:ascii="Calibri" w:hAnsi="Calibri" w:cs="Calibri"/>
            <w:i/>
            <w:iCs/>
            <w:sz w:val="22"/>
            <w:szCs w:val="22"/>
          </w:rPr>
          <w:t>MP.2:</w:t>
        </w:r>
      </w:hyperlink>
      <w:r w:rsidR="00CF01D8"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 xml:space="preserve"> </w:t>
      </w:r>
      <w:r w:rsidR="00CF01D8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lang w:val="bg-BG"/>
        </w:rPr>
        <w:t xml:space="preserve">Разсъждавайте абстрактно и количествено. </w:t>
      </w:r>
      <w:r w:rsidR="00CF01D8"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(HS-ETS1-3)</w:t>
      </w:r>
      <w:r w:rsidR="00C015BB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0770FF27" w14:textId="2AE90931" w:rsidR="00CF01D8" w:rsidRDefault="003112E6" w:rsidP="00C01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</w:pPr>
      <w:hyperlink r:id="rId11" w:tgtFrame="_blank" w:history="1">
        <w:r w:rsidR="00C015BB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MP.4</w:t>
        </w:r>
      </w:hyperlink>
      <w:r w:rsidR="00C015BB"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: </w:t>
      </w:r>
      <w:bookmarkStart w:id="3" w:name="_Hlk73981948"/>
      <w:r w:rsidR="005E734C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Модел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ирайте</w:t>
      </w:r>
      <w:r w:rsidR="005E734C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 с математика</w:t>
      </w:r>
      <w:r w:rsidR="00C015BB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bookmarkEnd w:id="3"/>
      <w:r w:rsidR="00C015BB">
        <w:rPr>
          <w:rStyle w:val="normaltextrun"/>
          <w:rFonts w:ascii="Calibri" w:hAnsi="Calibri" w:cs="Calibri"/>
          <w:i/>
          <w:iCs/>
          <w:sz w:val="22"/>
          <w:szCs w:val="22"/>
        </w:rPr>
        <w:t> </w:t>
      </w:r>
      <w:r w:rsidR="00C015BB">
        <w:rPr>
          <w:rStyle w:val="normaltextrun"/>
          <w:rFonts w:ascii="Calibri" w:hAnsi="Calibri" w:cs="Calibri"/>
          <w:i/>
          <w:iCs/>
          <w:color w:val="333333"/>
          <w:sz w:val="22"/>
          <w:szCs w:val="22"/>
        </w:rPr>
        <w:t>(HS-ETS1-3)</w:t>
      </w:r>
    </w:p>
    <w:p w14:paraId="715CAD58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2FA7D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ISTE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DA09BA" w14:textId="132B5001" w:rsidR="00C015BB" w:rsidRPr="00CF01D8" w:rsidRDefault="003112E6" w:rsidP="00CF01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</w:pPr>
      <w:hyperlink r:id="rId12" w:tgtFrame="_blank" w:history="1">
        <w:r w:rsidR="00C015BB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5d: </w:t>
        </w:r>
      </w:hyperlink>
      <w:r w:rsidR="00CF01D8" w:rsidRPr="00CF01D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</w:t>
      </w:r>
      <w:r w:rsidR="00CF01D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Учениците разбират как работи автоматизацията и използват алгоритмично мислене, за да разработят стъпки за създаването и изпробването на автоматизирано решение.</w:t>
      </w:r>
      <w:r w:rsidR="00CF01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880E19" w14:textId="319C75F4" w:rsidR="00CF01D8" w:rsidRPr="00CF01D8" w:rsidRDefault="003112E6" w:rsidP="00CF01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bg-BG"/>
        </w:rPr>
      </w:pPr>
      <w:hyperlink r:id="rId13" w:history="1">
        <w:r w:rsidR="00CF01D8" w:rsidRPr="00CF01D8">
          <w:rPr>
            <w:rStyle w:val="Hyperlink"/>
            <w:rFonts w:ascii="Calibri" w:hAnsi="Calibri" w:cs="Calibri"/>
            <w:i/>
            <w:iCs/>
            <w:sz w:val="22"/>
            <w:szCs w:val="22"/>
          </w:rPr>
          <w:t>4c</w:t>
        </w:r>
      </w:hyperlink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  <w:t xml:space="preserve">: 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Учениците </w:t>
      </w:r>
      <w:r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и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зработват, изпробват и подобряват прототипи</w:t>
      </w:r>
      <w:r w:rsidR="005E734C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 w:rsidR="00CF01D8" w:rsidRPr="00CF01D8">
        <w:rPr>
          <w:rStyle w:val="eop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като част от цикличен процес на проектиране.</w:t>
      </w:r>
    </w:p>
    <w:p w14:paraId="75B3CB9B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96EB81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D56071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67600A" w14:textId="4534D63A" w:rsidR="00CF01D8" w:rsidRPr="00CF01D8" w:rsidRDefault="00C015BB" w:rsidP="00C01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48DD64" w14:textId="280C3599" w:rsidR="00C015BB" w:rsidRDefault="00CF01D8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1: Разбиране на задачите на космонавтите и дизайна на обувки</w:t>
      </w:r>
      <w:r w:rsidR="00C015BB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9622563" w14:textId="76A64B31" w:rsidR="00C015BB" w:rsidRPr="003D0F30" w:rsidRDefault="00CF01D8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Учениците научават за предизвикателствата, свързани с живота и работата в пространство с микрогравитация и използването на ограничители в Международната </w:t>
      </w:r>
      <w:r w:rsidR="005E734C">
        <w:rPr>
          <w:rStyle w:val="normaltextrun"/>
          <w:rFonts w:ascii="Calibri" w:hAnsi="Calibri" w:cs="Calibri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осмическа </w:t>
      </w:r>
      <w:r w:rsidR="005E734C">
        <w:rPr>
          <w:rStyle w:val="normaltextrun"/>
          <w:rFonts w:ascii="Calibri" w:hAnsi="Calibri" w:cs="Calibri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танция. Те отговарят на въпроси за </w:t>
      </w:r>
      <w:r w:rsidR="00541FB0">
        <w:rPr>
          <w:rStyle w:val="normaltextrun"/>
          <w:rFonts w:ascii="Calibri" w:hAnsi="Calibri" w:cs="Calibri"/>
          <w:sz w:val="22"/>
          <w:szCs w:val="22"/>
          <w:lang w:val="bg-BG"/>
        </w:rPr>
        <w:t>стари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знания, за да разберат проблема, който техният дизайн ще </w:t>
      </w:r>
      <w:r w:rsidR="00541FB0">
        <w:rPr>
          <w:rStyle w:val="normaltextrun"/>
          <w:rFonts w:ascii="Calibri" w:hAnsi="Calibri" w:cs="Calibri"/>
          <w:sz w:val="22"/>
          <w:szCs w:val="22"/>
          <w:lang w:val="bg-BG"/>
        </w:rPr>
        <w:t>реши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. Те се запознават с анатомията на крака и надписват диаграми, за да подсилят тяхното анатомично проучване. Като оценяват 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обувките, те </w:t>
      </w:r>
      <w:r w:rsidR="00541FB0">
        <w:rPr>
          <w:rStyle w:val="normaltextrun"/>
          <w:rFonts w:ascii="Calibri" w:hAnsi="Calibri" w:cs="Calibri"/>
          <w:sz w:val="22"/>
          <w:szCs w:val="22"/>
          <w:lang w:val="bg-BG"/>
        </w:rPr>
        <w:t>вземат решения за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проектиране </w:t>
      </w:r>
      <w:r w:rsidR="00541FB0">
        <w:rPr>
          <w:rStyle w:val="normaltextrun"/>
          <w:rFonts w:ascii="Calibri" w:hAnsi="Calibri" w:cs="Calibri"/>
          <w:sz w:val="22"/>
          <w:szCs w:val="22"/>
          <w:lang w:val="bg-BG"/>
        </w:rPr>
        <w:t>н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>а формата и функцията на своите собствени прототипи за смекчаване</w:t>
      </w:r>
      <w:r w:rsidR="00541FB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на натиска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</w:p>
    <w:p w14:paraId="25411BB6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D0D94D" w14:textId="49C70FDA" w:rsidR="00C015BB" w:rsidRDefault="003112E6" w:rsidP="00C015BB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14" w:history="1">
        <w:r w:rsidR="003D0F30" w:rsidRPr="003D0F30">
          <w:rPr>
            <w:rStyle w:val="Hyperlink"/>
            <w:rFonts w:ascii="Calibri" w:hAnsi="Calibri" w:cs="Calibri"/>
            <w:sz w:val="22"/>
            <w:szCs w:val="22"/>
          </w:rPr>
          <w:t xml:space="preserve">PowerPoint </w:t>
        </w:r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презентация за </w:t>
        </w:r>
        <w:r w:rsidR="005E734C">
          <w:rPr>
            <w:rStyle w:val="Hyperlink"/>
            <w:rFonts w:ascii="Calibri" w:hAnsi="Calibri" w:cs="Calibri"/>
            <w:sz w:val="22"/>
            <w:szCs w:val="22"/>
            <w:lang w:val="bg-BG"/>
          </w:rPr>
          <w:t>р</w:t>
        </w:r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>азбиране на задачите на космонавтите и дизайна на обувки</w:t>
        </w:r>
        <w:r w:rsidR="00C015BB" w:rsidRPr="003D0F30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602D440D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70C0"/>
          <w:sz w:val="20"/>
          <w:szCs w:val="20"/>
        </w:rPr>
        <w:lastRenderedPageBreak/>
        <w:t> </w:t>
      </w:r>
    </w:p>
    <w:p w14:paraId="439881D6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70C0"/>
          <w:sz w:val="20"/>
          <w:szCs w:val="20"/>
        </w:rPr>
        <w:t> </w:t>
      </w:r>
    </w:p>
    <w:p w14:paraId="4CB9C3C9" w14:textId="5BADB5B5" w:rsidR="00C015BB" w:rsidRDefault="003D0F3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2: Разработване на сензори</w:t>
      </w:r>
      <w:r w:rsidR="00541FB0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за натиск върху крака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и Космически </w:t>
      </w:r>
      <w:r w:rsidR="00541FB0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ф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итнес</w:t>
      </w:r>
      <w:r w:rsidR="00C015BB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D98D615" w14:textId="02AD2CD7" w:rsidR="00C015BB" w:rsidRDefault="005E734C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Приключили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с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първоначалните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си проучвания, учениците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изработват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сензори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като подготовка за задачата за проектиране.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Сензорите за крака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ще бъдат използвани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,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за да се изпробва колко добре техният прототип намалява натиска, усетен на крака. Учителите могат да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изработят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ограничителя за крак Космически </w:t>
      </w:r>
      <w:r w:rsidR="00541FB0">
        <w:rPr>
          <w:rStyle w:val="normaltextrun"/>
          <w:rFonts w:ascii="Calibri" w:hAnsi="Calibri" w:cs="Calibri"/>
          <w:sz w:val="22"/>
          <w:szCs w:val="22"/>
          <w:lang w:val="bg-BG"/>
        </w:rPr>
        <w:t>ф</w:t>
      </w:r>
      <w:r w:rsidR="003D0F30">
        <w:rPr>
          <w:rStyle w:val="normaltextrun"/>
          <w:rFonts w:ascii="Calibri" w:hAnsi="Calibri" w:cs="Calibri"/>
          <w:sz w:val="22"/>
          <w:szCs w:val="22"/>
          <w:lang w:val="bg-BG"/>
        </w:rPr>
        <w:t>итнес, или да работят заедно с учениците.</w:t>
      </w:r>
      <w:r w:rsidR="00C015BB">
        <w:rPr>
          <w:rStyle w:val="eop"/>
          <w:rFonts w:ascii="Calibri" w:hAnsi="Calibri" w:cs="Calibri"/>
          <w:sz w:val="22"/>
          <w:szCs w:val="22"/>
        </w:rPr>
        <w:t> </w:t>
      </w:r>
    </w:p>
    <w:p w14:paraId="3B5991DC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629FDA56" w14:textId="6F3414FF" w:rsidR="003D0F30" w:rsidRPr="003D0F30" w:rsidRDefault="003112E6" w:rsidP="00C015BB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5" w:history="1"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Инструкции за </w:t>
        </w:r>
        <w:r w:rsidR="005E734C">
          <w:rPr>
            <w:rStyle w:val="Hyperlink"/>
            <w:rFonts w:ascii="Calibri" w:hAnsi="Calibri" w:cs="Calibri"/>
            <w:sz w:val="22"/>
            <w:szCs w:val="22"/>
            <w:lang w:val="bg-BG"/>
          </w:rPr>
          <w:t>изработване</w:t>
        </w:r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 на </w:t>
        </w:r>
        <w:r w:rsidR="005E734C">
          <w:rPr>
            <w:rStyle w:val="Hyperlink"/>
            <w:rFonts w:ascii="Calibri" w:hAnsi="Calibri" w:cs="Calibri"/>
            <w:sz w:val="22"/>
            <w:szCs w:val="22"/>
            <w:lang w:val="bg-BG"/>
          </w:rPr>
          <w:t>сензори за крака</w:t>
        </w:r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 и </w:t>
        </w:r>
        <w:r w:rsidR="005E734C">
          <w:rPr>
            <w:rStyle w:val="Hyperlink"/>
            <w:rFonts w:ascii="Calibri" w:hAnsi="Calibri" w:cs="Calibri"/>
            <w:sz w:val="22"/>
            <w:szCs w:val="22"/>
            <w:lang w:val="bg-BG"/>
          </w:rPr>
          <w:t>К</w:t>
        </w:r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осмически </w:t>
        </w:r>
        <w:r w:rsidR="00541FB0">
          <w:rPr>
            <w:rStyle w:val="Hyperlink"/>
            <w:rFonts w:ascii="Calibri" w:hAnsi="Calibri" w:cs="Calibri"/>
            <w:sz w:val="22"/>
            <w:szCs w:val="22"/>
            <w:lang w:val="bg-BG"/>
          </w:rPr>
          <w:t>ф</w:t>
        </w:r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>итнес</w:t>
        </w:r>
      </w:hyperlink>
    </w:p>
    <w:p w14:paraId="0AFA0D74" w14:textId="4D00E417" w:rsidR="003D0F30" w:rsidRPr="003D0F30" w:rsidRDefault="003112E6" w:rsidP="00C015BB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6" w:history="1"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за </w:t>
        </w:r>
        <w:r w:rsidR="005E27B5">
          <w:rPr>
            <w:rStyle w:val="Hyperlink"/>
            <w:rFonts w:ascii="Calibri" w:hAnsi="Calibri" w:cs="Calibri"/>
            <w:sz w:val="22"/>
            <w:szCs w:val="22"/>
            <w:lang w:val="bg-BG"/>
          </w:rPr>
          <w:t>Астрочорапи</w:t>
        </w:r>
      </w:hyperlink>
    </w:p>
    <w:p w14:paraId="2F329C0F" w14:textId="25E3A821" w:rsidR="003D0F30" w:rsidRPr="003D0F30" w:rsidRDefault="003112E6" w:rsidP="003D0F30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7" w:history="1"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>Код за микроконтролер</w:t>
        </w:r>
      </w:hyperlink>
    </w:p>
    <w:p w14:paraId="5723BAC0" w14:textId="0ACD98A7" w:rsidR="003D0F30" w:rsidRPr="003D0F30" w:rsidRDefault="003112E6" w:rsidP="003D0F30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18" w:history="1">
        <w:r w:rsidR="003D0F30" w:rsidRPr="003D0F30">
          <w:rPr>
            <w:rStyle w:val="Hyperlink"/>
            <w:rFonts w:ascii="Calibri" w:hAnsi="Calibri" w:cs="Calibri"/>
            <w:sz w:val="22"/>
            <w:szCs w:val="22"/>
            <w:lang w:val="bg-BG"/>
          </w:rPr>
          <w:t>Списък с материали</w:t>
        </w:r>
      </w:hyperlink>
    </w:p>
    <w:p w14:paraId="4BEECB71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70C0"/>
          <w:sz w:val="20"/>
          <w:szCs w:val="20"/>
        </w:rPr>
        <w:t> </w:t>
      </w:r>
    </w:p>
    <w:p w14:paraId="22FF7F46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70C0"/>
          <w:sz w:val="20"/>
          <w:szCs w:val="20"/>
        </w:rPr>
        <w:t> </w:t>
      </w:r>
    </w:p>
    <w:p w14:paraId="3EC2765F" w14:textId="7E1A4C4D" w:rsidR="00C015BB" w:rsidRDefault="003D0F3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3: Проектиране на прототип за смекчаване на натиска</w:t>
      </w:r>
      <w:r w:rsidR="00C015BB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7DEFAF5B" w14:textId="20F84343" w:rsidR="003D0F30" w:rsidRPr="003D0F30" w:rsidRDefault="003D0F3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Учениците използват процеса </w:t>
      </w:r>
      <w:r w:rsidR="00541FB0">
        <w:rPr>
          <w:rStyle w:val="eop"/>
          <w:rFonts w:ascii="Calibri" w:hAnsi="Calibri" w:cs="Calibri"/>
          <w:sz w:val="22"/>
          <w:szCs w:val="22"/>
          <w:lang w:val="bg-BG"/>
        </w:rPr>
        <w:t>на проектиране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, за да проектират прототип за смекчаване на </w:t>
      </w:r>
      <w:r w:rsidR="00FC65DE">
        <w:rPr>
          <w:rStyle w:val="eop"/>
          <w:rFonts w:ascii="Calibri" w:hAnsi="Calibri" w:cs="Calibri"/>
          <w:sz w:val="22"/>
          <w:szCs w:val="22"/>
          <w:lang w:val="bg-BG"/>
        </w:rPr>
        <w:t>натиска</w:t>
      </w:r>
      <w:r>
        <w:rPr>
          <w:rStyle w:val="eop"/>
          <w:rFonts w:ascii="Calibri" w:hAnsi="Calibri" w:cs="Calibri"/>
          <w:sz w:val="22"/>
          <w:szCs w:val="22"/>
          <w:lang w:val="bg-BG"/>
        </w:rPr>
        <w:t>, който може да бъде поставен на краката на космонавтите.</w:t>
      </w:r>
    </w:p>
    <w:p w14:paraId="5CF8FBBC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6DE3C67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6327B84E" w14:textId="7FC03958" w:rsidR="006B0A00" w:rsidRPr="006B0A00" w:rsidRDefault="006B0A00" w:rsidP="00C015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206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Дейност 4: </w:t>
      </w:r>
      <w:r w:rsidR="00FC65DE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Презентация във видео формат</w:t>
      </w:r>
    </w:p>
    <w:p w14:paraId="34523BC0" w14:textId="6AAC8CCA" w:rsidR="00C015BB" w:rsidRDefault="006B0A0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Учениците създават реклама за техния проект за смекчаване, и я споделят на </w:t>
      </w:r>
      <w:r>
        <w:rPr>
          <w:rStyle w:val="normaltextrun"/>
          <w:rFonts w:ascii="Calibri" w:hAnsi="Calibri" w:cs="Calibri"/>
          <w:sz w:val="22"/>
          <w:szCs w:val="22"/>
        </w:rPr>
        <w:t xml:space="preserve">Astro Socks Grid setup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за вашата класна стая.</w:t>
      </w:r>
      <w:r w:rsidR="00C015BB">
        <w:rPr>
          <w:rStyle w:val="eop"/>
          <w:rFonts w:ascii="Calibri" w:hAnsi="Calibri" w:cs="Calibri"/>
          <w:sz w:val="22"/>
          <w:szCs w:val="22"/>
        </w:rPr>
        <w:t> </w:t>
      </w:r>
    </w:p>
    <w:p w14:paraId="51CB00F4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F06010" w14:textId="244ECB24" w:rsidR="00C015BB" w:rsidRPr="00FC65DE" w:rsidRDefault="00FC65DE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Специални благодарности</w:t>
      </w:r>
    </w:p>
    <w:p w14:paraId="67A23454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4BE77B8" w14:textId="392541F5" w:rsidR="00C015BB" w:rsidRDefault="006B0A0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Специални благодарности на участниците в нашият 2018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Hackathon</w:t>
      </w:r>
      <w:r w:rsidR="00C015BB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03BBB1" w14:textId="518110F2" w:rsidR="00C015BB" w:rsidRPr="006B0A00" w:rsidRDefault="006B0A0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Този урок надгражда работата, започната от </w:t>
      </w:r>
      <w:r w:rsidR="00FC65DE">
        <w:rPr>
          <w:rStyle w:val="normaltextrun"/>
          <w:rFonts w:ascii="Calibri" w:hAnsi="Calibri" w:cs="Calibri"/>
          <w:sz w:val="22"/>
          <w:szCs w:val="22"/>
          <w:lang w:val="bg-BG"/>
        </w:rPr>
        <w:t>Изабел Стар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, ученичка от</w:t>
      </w:r>
      <w:r w:rsidR="00FC65DE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Вашингтон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FC65DE">
        <w:rPr>
          <w:rStyle w:val="normaltextrun"/>
          <w:rFonts w:ascii="Calibri" w:hAnsi="Calibri" w:cs="Calibri"/>
          <w:sz w:val="22"/>
          <w:szCs w:val="22"/>
          <w:lang w:val="bg-BG"/>
        </w:rPr>
        <w:t>Джейсън Хъф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, педагог от </w:t>
      </w:r>
      <w:r w:rsidR="00114344">
        <w:rPr>
          <w:rStyle w:val="normaltextrun"/>
          <w:rFonts w:ascii="Calibri" w:hAnsi="Calibri" w:cs="Calibri"/>
          <w:sz w:val="22"/>
          <w:szCs w:val="22"/>
          <w:lang w:val="bg-BG"/>
        </w:rPr>
        <w:t>Сиатъл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и </w:t>
      </w:r>
      <w:r w:rsidR="00114344">
        <w:rPr>
          <w:rStyle w:val="normaltextrun"/>
          <w:rFonts w:ascii="Calibri" w:hAnsi="Calibri" w:cs="Calibri"/>
          <w:sz w:val="22"/>
          <w:szCs w:val="22"/>
          <w:lang w:val="bg-BG"/>
        </w:rPr>
        <w:t>Британи Страчота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педагог от </w:t>
      </w:r>
      <w:r w:rsidR="00114344">
        <w:rPr>
          <w:rStyle w:val="normaltextrun"/>
          <w:rFonts w:ascii="Calibri" w:hAnsi="Calibri" w:cs="Calibri"/>
          <w:sz w:val="22"/>
          <w:szCs w:val="22"/>
          <w:lang w:val="bg-BG"/>
        </w:rPr>
        <w:t>Тихоокеанския научен център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C015BB"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По време на </w:t>
      </w:r>
      <w:r>
        <w:rPr>
          <w:rStyle w:val="eop"/>
          <w:rFonts w:ascii="Calibri" w:hAnsi="Calibri" w:cs="Calibri"/>
          <w:sz w:val="22"/>
          <w:szCs w:val="22"/>
        </w:rPr>
        <w:t xml:space="preserve">Microsoft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OneWeek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Hackathon 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през 2018, те станаха партньори с </w:t>
      </w:r>
      <w:r w:rsidR="00114344">
        <w:rPr>
          <w:rStyle w:val="eop"/>
          <w:rFonts w:ascii="Calibri" w:hAnsi="Calibri" w:cs="Calibri"/>
          <w:sz w:val="22"/>
          <w:szCs w:val="22"/>
          <w:lang w:val="bg-BG"/>
        </w:rPr>
        <w:t>екип от служители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на </w:t>
      </w:r>
      <w:r>
        <w:rPr>
          <w:rStyle w:val="eop"/>
          <w:rFonts w:ascii="Calibri" w:hAnsi="Calibri" w:cs="Calibri"/>
          <w:sz w:val="22"/>
          <w:szCs w:val="22"/>
        </w:rPr>
        <w:t>Microsoft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, за да създадат прототип на сензора и </w:t>
      </w:r>
      <w:r w:rsidR="00FC65DE">
        <w:rPr>
          <w:rStyle w:val="eop"/>
          <w:rFonts w:ascii="Calibri" w:hAnsi="Calibri" w:cs="Calibri"/>
          <w:sz w:val="22"/>
          <w:szCs w:val="22"/>
          <w:lang w:val="bg-BG"/>
        </w:rPr>
        <w:t>р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аботната книга в </w:t>
      </w:r>
      <w:r>
        <w:rPr>
          <w:rStyle w:val="eop"/>
          <w:rFonts w:ascii="Calibri" w:hAnsi="Calibri" w:cs="Calibri"/>
          <w:sz w:val="22"/>
          <w:szCs w:val="22"/>
        </w:rPr>
        <w:t>Excel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за измерване на натиск върху крака. Тяхната работа предостави основата за проекта </w:t>
      </w:r>
      <w:r w:rsidR="005E27B5">
        <w:rPr>
          <w:rStyle w:val="eop"/>
          <w:rFonts w:ascii="Calibri" w:hAnsi="Calibri" w:cs="Calibri"/>
          <w:sz w:val="22"/>
          <w:szCs w:val="22"/>
          <w:lang w:val="bg-BG"/>
        </w:rPr>
        <w:t>Астрочорапи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, който беше доразвит от отборите </w:t>
      </w:r>
      <w:r>
        <w:rPr>
          <w:rStyle w:val="eop"/>
          <w:rFonts w:ascii="Calibri" w:hAnsi="Calibri" w:cs="Calibri"/>
          <w:sz w:val="22"/>
          <w:szCs w:val="22"/>
        </w:rPr>
        <w:t xml:space="preserve">Hacking STEM 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и </w:t>
      </w:r>
      <w:r>
        <w:rPr>
          <w:rStyle w:val="eop"/>
          <w:rFonts w:ascii="Calibri" w:hAnsi="Calibri" w:cs="Calibri"/>
          <w:sz w:val="22"/>
          <w:szCs w:val="22"/>
        </w:rPr>
        <w:t>NASA Stem on Station.</w:t>
      </w:r>
    </w:p>
    <w:p w14:paraId="6C4433B7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F80D916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8"/>
          <w:szCs w:val="28"/>
        </w:rPr>
        <w:t> </w:t>
      </w:r>
    </w:p>
    <w:p w14:paraId="5D14E028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8"/>
          <w:szCs w:val="28"/>
        </w:rPr>
        <w:t> </w:t>
      </w:r>
    </w:p>
    <w:p w14:paraId="04E83D18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i/>
          <w:iCs/>
          <w:color w:val="AEABAB"/>
          <w:sz w:val="16"/>
          <w:szCs w:val="16"/>
        </w:rPr>
        <w:t>NASA content is used with NASA's approval, and in accordance with the applicable NASA guidelines, solely for use in Microsoft educational materials. 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normaltextrun"/>
          <w:rFonts w:ascii="Segoe UI" w:hAnsi="Segoe UI" w:cs="Segoe UI"/>
          <w:i/>
          <w:iCs/>
          <w:color w:val="AEABAB"/>
          <w:sz w:val="16"/>
          <w:szCs w:val="16"/>
        </w:rPr>
        <w:t>Any downloading, copying and/or reuse of such content is governed by NASA Media Usage Guidelines, NASA Advertising Guidelines, Merchandising 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normaltextrun"/>
          <w:rFonts w:ascii="Segoe UI" w:hAnsi="Segoe UI" w:cs="Segoe UI"/>
          <w:i/>
          <w:iCs/>
          <w:color w:val="AEABAB"/>
          <w:sz w:val="16"/>
          <w:szCs w:val="16"/>
        </w:rPr>
        <w:t>Guidelines, and by applicable law.</w:t>
      </w:r>
      <w:r>
        <w:rPr>
          <w:rStyle w:val="eop"/>
          <w:rFonts w:ascii="Segoe UI" w:hAnsi="Segoe UI" w:cs="Segoe UI"/>
          <w:color w:val="AEABAB"/>
          <w:sz w:val="16"/>
          <w:szCs w:val="16"/>
        </w:rPr>
        <w:t> </w:t>
      </w:r>
    </w:p>
    <w:p w14:paraId="46B29D57" w14:textId="5F4A383E" w:rsidR="00C015BB" w:rsidRDefault="00C015BB"/>
    <w:p w14:paraId="3D5C813C" w14:textId="20D6A50E" w:rsidR="00C015BB" w:rsidRDefault="00C015BB"/>
    <w:p w14:paraId="6545B17A" w14:textId="77777777" w:rsidR="00FC65DE" w:rsidRDefault="00FC65DE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</w:p>
    <w:p w14:paraId="6586BDC9" w14:textId="7B18CB67" w:rsidR="00C015BB" w:rsidRPr="006B0A00" w:rsidRDefault="006B0A00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>Начало</w:t>
      </w:r>
      <w:r w:rsidR="00FC65DE"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 на работата</w:t>
      </w:r>
    </w:p>
    <w:p w14:paraId="37943A42" w14:textId="2386F2C8" w:rsidR="00C015BB" w:rsidRPr="006B0A00" w:rsidRDefault="006B0A0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lastRenderedPageBreak/>
        <w:t>Как да използвате този урок</w:t>
      </w:r>
    </w:p>
    <w:p w14:paraId="4C8BB631" w14:textId="3F269C8E" w:rsidR="00C015BB" w:rsidRDefault="006B0A00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lang w:val="bg-BG"/>
        </w:rPr>
        <w:t>Разгледайте тези съвети:</w:t>
      </w:r>
      <w:r w:rsidR="00C015BB">
        <w:rPr>
          <w:rFonts w:ascii="Segoe UI" w:hAnsi="Segoe UI" w:cs="Segoe UI"/>
          <w:color w:val="000000"/>
          <w:sz w:val="20"/>
          <w:szCs w:val="20"/>
        </w:rPr>
        <w:br/>
      </w:r>
      <w:r w:rsidR="00C015BB">
        <w:rPr>
          <w:rStyle w:val="eop"/>
          <w:rFonts w:ascii="Calibri" w:hAnsi="Calibri" w:cs="Calibri"/>
          <w:sz w:val="22"/>
          <w:szCs w:val="22"/>
        </w:rPr>
        <w:t> </w:t>
      </w:r>
    </w:p>
    <w:p w14:paraId="26D942D4" w14:textId="15BBA193" w:rsidR="00C015BB" w:rsidRDefault="006B0A00" w:rsidP="00C015BB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Този урок може да бъде използван в научни,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STEM,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или </w:t>
      </w:r>
      <w:r w:rsidR="00FC65D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класове</w:t>
      </w:r>
      <w:r w:rsidR="0011434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по изкуствата</w:t>
      </w:r>
      <w:r w:rsidR="00FC65D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като начин да се въведе и преподаде п</w:t>
      </w:r>
      <w:r w:rsidR="00114344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роектно мислене и процес на проектиране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 Също може да бъде изпълнен чрез междудисциплинарна съвместна работа между учители, които преподават различни предмети.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E58E5D" w14:textId="69BB225F" w:rsidR="00C015BB" w:rsidRDefault="006B0A00" w:rsidP="00C015BB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Flipgrid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презентацията в този урок може да бъде използвана за преподаването на дигитално разказване на истории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развитието на умения за използването на инструменти за създаване на видеа. Разгледайте как може да се свържете с други учители, за да изпълните тази част </w:t>
      </w:r>
      <w:r w:rsidR="00FC65D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от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урока.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936D56" w14:textId="38AA90E0" w:rsidR="00C015BB" w:rsidRDefault="00C917B6" w:rsidP="00C015BB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Този урок ви осигурява списък, който ще ви помогне да намерите нужните материали.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F0FE85" w14:textId="545CE9BE" w:rsidR="00C917B6" w:rsidRDefault="00C917B6" w:rsidP="00C015BB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Прегледайте списъка с материали (линк по-долу) и проверете дали имате всички нужни материали за дейностите.</w:t>
      </w:r>
    </w:p>
    <w:p w14:paraId="7FDF333A" w14:textId="6A9222D9" w:rsidR="00C015BB" w:rsidRDefault="00114344" w:rsidP="00C015BB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Изпълнете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всички задачи за изработване, преди да ги зададете на учениците в час.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BD42C4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B03265" w14:textId="3E1826DA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2AC25DB4" w14:textId="77777777" w:rsidR="00C917B6" w:rsidRDefault="00C917B6" w:rsidP="00C917B6">
      <w:pPr>
        <w:pStyle w:val="paragraph"/>
        <w:spacing w:before="0" w:after="0"/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Технически изисквания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B7581C8" w14:textId="7D919D33" w:rsidR="00C015BB" w:rsidRDefault="00C917B6" w:rsidP="00C9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Ще ви трябва следното техническо оборудване, за да използвате всички части на този урок: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C015BB">
        <w:rPr>
          <w:rStyle w:val="eop"/>
          <w:rFonts w:ascii="Calibri" w:hAnsi="Calibri" w:cs="Calibri"/>
          <w:sz w:val="22"/>
          <w:szCs w:val="22"/>
        </w:rPr>
        <w:t> </w:t>
      </w:r>
    </w:p>
    <w:p w14:paraId="366A2981" w14:textId="51A40A2B" w:rsidR="00C015BB" w:rsidRPr="00C917B6" w:rsidRDefault="00FC65DE" w:rsidP="00C01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Компютър</w:t>
      </w:r>
      <w:r w:rsidR="00C917B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 с </w:t>
      </w:r>
      <w:r w:rsidR="00C917B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Windows 10</w:t>
      </w:r>
    </w:p>
    <w:p w14:paraId="33BD70A1" w14:textId="5A19BAC7" w:rsidR="00C917B6" w:rsidRPr="00C917B6" w:rsidRDefault="00C917B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Този проект изисква компютър, който </w:t>
      </w:r>
      <w:r w:rsidR="00FC65D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има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Windows 10.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актуализирате вашата версия на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Windows, </w:t>
      </w:r>
      <w:hyperlink r:id="rId19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тук.</w:t>
        </w:r>
      </w:hyperlink>
    </w:p>
    <w:p w14:paraId="21C706BE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1F3D41" w14:textId="7B2037EF" w:rsidR="00C917B6" w:rsidRPr="00C917B6" w:rsidRDefault="00C015BB" w:rsidP="00C9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Excel (O365) Desktop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C917B6">
        <w:rPr>
          <w:rFonts w:ascii="Segoe UI" w:hAnsi="Segoe UI" w:cs="Segoe UI"/>
          <w:sz w:val="18"/>
          <w:szCs w:val="18"/>
        </w:rPr>
        <w:br/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Учениците и учителите могат да използват безплатна версия на </w:t>
      </w:r>
      <w:hyperlink r:id="rId20" w:history="1">
        <w:r w:rsidR="00C917B6" w:rsidRPr="00C917B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Office 365 Education</w:t>
        </w:r>
      </w:hyperlink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която включва онлайн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Word, </w:t>
      </w:r>
      <w:proofErr w:type="gramStart"/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Excel,  PowerPoint</w:t>
      </w:r>
      <w:proofErr w:type="gramEnd"/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и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OneNote.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="00C917B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A9D362" w14:textId="77777777" w:rsidR="00C917B6" w:rsidRPr="00C917B6" w:rsidRDefault="00C917B6" w:rsidP="00C015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93F0B09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06D703" w14:textId="048D7F3D" w:rsidR="00C917B6" w:rsidRPr="00C917B6" w:rsidRDefault="00FC65DE" w:rsidP="00C917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Активиран </w:t>
      </w:r>
      <w:r w:rsidR="00C015B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Data Streamer Add-in </w:t>
      </w:r>
      <w:r w:rsidR="00C917B6">
        <w:rPr>
          <w:rFonts w:ascii="Segoe UI" w:hAnsi="Segoe UI" w:cs="Segoe UI"/>
          <w:sz w:val="18"/>
          <w:szCs w:val="18"/>
        </w:rPr>
        <w:br/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Data Streamer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е достъпен за всички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O365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абонати в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Excel (O365) Desktop. Data Streamer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може да бъде включен като се следват 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fldChar w:fldCharType="begin"/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instrText xml:space="preserve"> HYPERLINK "https://support.office.com/en-us/article/what-is-data-streamer-1d52ffce-261c-4d7b-8017-89e8ee2b806f?ui=en-US&amp;rs=en-US&amp;ad=US" </w:instrTex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fldChar w:fldCharType="separate"/>
      </w:r>
      <w:r w:rsidR="00C917B6" w:rsidRPr="00C917B6">
        <w:rPr>
          <w:rStyle w:val="Hyperlink"/>
          <w:rFonts w:ascii="Calibri" w:hAnsi="Calibri" w:cs="Calibri"/>
          <w:sz w:val="22"/>
          <w:szCs w:val="22"/>
          <w:lang w:val="bg-BG"/>
        </w:rPr>
        <w:t>следните стъпки</w:t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fldChar w:fldCharType="end"/>
      </w:r>
      <w:r w:rsidR="00C917B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 w:rsidR="00C917B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5E2BFC" w14:textId="75D5AA55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CA19D9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A54C99" w14:textId="7324FED7" w:rsidR="00C917B6" w:rsidRPr="00C917B6" w:rsidRDefault="00FC65DE" w:rsidP="00C015B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Микроконтролер</w:t>
      </w:r>
      <w:r w:rsidR="00C015B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(Arduino </w:t>
      </w:r>
      <w:r w:rsidR="00C917B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или </w:t>
      </w:r>
      <w:proofErr w:type="spellStart"/>
      <w:r w:rsidR="00C015B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MicroBit</w:t>
      </w:r>
      <w:proofErr w:type="spellEnd"/>
      <w:r w:rsidR="00C015B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015BB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="00C015B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5C8534" w14:textId="234661F1" w:rsidR="00C917B6" w:rsidRPr="00D10F05" w:rsidRDefault="00C917B6" w:rsidP="00C917B6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Arduino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Arduino IDE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Integrated Development Environment)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за да добавите кода, използван в този урок към микроконтролера.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За да се </w:t>
      </w:r>
      <w:r w:rsidR="00FC65D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сдобиете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с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Arduino IDE, </w:t>
      </w:r>
      <w:hyperlink r:id="rId21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499B81A4" w14:textId="034FD380" w:rsidR="00C917B6" w:rsidRPr="00D10F05" w:rsidRDefault="00C917B6" w:rsidP="00C917B6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proofErr w:type="spellStart"/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MicroBit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драйвъра за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Microbit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го свържете към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Data Streamer.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сдобиете с най-новия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драйвър, </w:t>
      </w:r>
      <w:hyperlink r:id="rId22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261D319A" w14:textId="1D130E8B" w:rsidR="00C015BB" w:rsidRDefault="00C917B6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Документи за </w:t>
      </w:r>
      <w:r w:rsidR="00FC65DE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ринтиране</w:t>
      </w:r>
      <w:r w:rsidR="00C015BB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F2BF53B" w14:textId="480F471F" w:rsidR="00C917B6" w:rsidRPr="00C917B6" w:rsidRDefault="00C917B6" w:rsidP="00C91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Изтеглете ресурсите за индивидуални дейности или всички </w:t>
      </w:r>
      <w:hyperlink r:id="rId23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файлове за Проектиране на Астрочорапи за защит</w:t>
        </w:r>
        <w:r w:rsidR="00FC65DE">
          <w:rPr>
            <w:rStyle w:val="Hyperlink"/>
            <w:rFonts w:ascii="Calibri" w:hAnsi="Calibri" w:cs="Calibri"/>
            <w:sz w:val="22"/>
            <w:szCs w:val="22"/>
            <w:lang w:val="bg-BG"/>
          </w:rPr>
          <w:t>а</w:t>
        </w:r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 на краката на космонавтите в микрогравитация</w:t>
        </w:r>
      </w:hyperlink>
    </w:p>
    <w:p w14:paraId="522E9458" w14:textId="22A711E8" w:rsidR="00C015BB" w:rsidRPr="00FC65DE" w:rsidRDefault="00C917B6" w:rsidP="00C015BB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u w:val="single"/>
        </w:rPr>
      </w:pPr>
      <w:r w:rsidRPr="00FC65DE">
        <w:rPr>
          <w:rStyle w:val="eop"/>
          <w:rFonts w:ascii="Calibri" w:hAnsi="Calibri" w:cs="Calibri"/>
          <w:color w:val="0070C0"/>
          <w:sz w:val="22"/>
          <w:szCs w:val="22"/>
          <w:u w:val="single"/>
          <w:lang w:val="bg-BG"/>
        </w:rPr>
        <w:lastRenderedPageBreak/>
        <w:t xml:space="preserve">Преглед в </w:t>
      </w:r>
      <w:r w:rsidRPr="00FC65DE">
        <w:rPr>
          <w:rStyle w:val="eop"/>
          <w:rFonts w:ascii="Calibri" w:hAnsi="Calibri" w:cs="Calibri"/>
          <w:color w:val="0070C0"/>
          <w:sz w:val="22"/>
          <w:szCs w:val="22"/>
          <w:u w:val="single"/>
        </w:rPr>
        <w:t>PDF</w:t>
      </w:r>
      <w:r w:rsidR="00FC65DE" w:rsidRPr="00FC65DE">
        <w:rPr>
          <w:rStyle w:val="eop"/>
          <w:rFonts w:ascii="Calibri" w:hAnsi="Calibri" w:cs="Calibri"/>
          <w:color w:val="0070C0"/>
          <w:sz w:val="22"/>
          <w:szCs w:val="22"/>
          <w:u w:val="single"/>
          <w:lang w:val="bg-BG"/>
        </w:rPr>
        <w:t xml:space="preserve"> формат</w:t>
      </w:r>
    </w:p>
    <w:p w14:paraId="5FFDD021" w14:textId="03393196" w:rsidR="00C015BB" w:rsidRDefault="003112E6" w:rsidP="00C015BB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24" w:history="1">
        <w:r w:rsidR="00C917B6"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Инструкции</w:t>
        </w:r>
      </w:hyperlink>
      <w:r w:rsidR="00FC65DE">
        <w:rPr>
          <w:rStyle w:val="Hyperlink"/>
          <w:rFonts w:ascii="Calibri" w:hAnsi="Calibri" w:cs="Calibri"/>
          <w:sz w:val="22"/>
          <w:szCs w:val="22"/>
          <w:lang w:val="bg-BG"/>
        </w:rPr>
        <w:t xml:space="preserve"> за работа</w:t>
      </w:r>
      <w:r w:rsidR="00C015BB">
        <w:rPr>
          <w:rStyle w:val="eop"/>
          <w:rFonts w:ascii="Calibri" w:hAnsi="Calibri" w:cs="Calibri"/>
          <w:sz w:val="22"/>
          <w:szCs w:val="22"/>
        </w:rPr>
        <w:t> </w:t>
      </w:r>
    </w:p>
    <w:p w14:paraId="27266BDD" w14:textId="77ABD4E4" w:rsidR="00C015BB" w:rsidRDefault="003112E6" w:rsidP="00C015BB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25" w:history="1">
        <w:r w:rsidR="00C917B6"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в </w:t>
        </w:r>
        <w:r w:rsidR="00C917B6" w:rsidRPr="00C917B6">
          <w:rPr>
            <w:rStyle w:val="Hyperlink"/>
            <w:rFonts w:ascii="Calibri" w:hAnsi="Calibri" w:cs="Calibri"/>
            <w:sz w:val="22"/>
            <w:szCs w:val="22"/>
          </w:rPr>
          <w:t>Excel</w:t>
        </w:r>
        <w:r w:rsidR="00C015BB" w:rsidRPr="00C917B6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0804CA04" w14:textId="37881CA4" w:rsidR="00C015BB" w:rsidRDefault="003112E6" w:rsidP="00C015BB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26" w:history="1">
        <w:r w:rsidR="00C917B6"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Код за </w:t>
        </w:r>
        <w:r w:rsidR="00C917B6" w:rsidRPr="00C917B6">
          <w:rPr>
            <w:rStyle w:val="Hyperlink"/>
            <w:rFonts w:ascii="Calibri" w:hAnsi="Calibri" w:cs="Calibri"/>
            <w:sz w:val="22"/>
            <w:szCs w:val="22"/>
          </w:rPr>
          <w:t xml:space="preserve">Arduino </w:t>
        </w:r>
        <w:r w:rsidR="00C917B6"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и </w:t>
        </w:r>
        <w:proofErr w:type="spellStart"/>
        <w:r w:rsidR="00C917B6" w:rsidRPr="00C917B6">
          <w:rPr>
            <w:rStyle w:val="Hyperlink"/>
            <w:rFonts w:ascii="Calibri" w:hAnsi="Calibri" w:cs="Calibri"/>
            <w:sz w:val="22"/>
            <w:szCs w:val="22"/>
          </w:rPr>
          <w:t>micro:bit</w:t>
        </w:r>
        <w:proofErr w:type="spellEnd"/>
        <w:r w:rsidR="00C015BB" w:rsidRPr="00C917B6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3F3E0142" w14:textId="1308A36A" w:rsidR="00C917B6" w:rsidRPr="00C917B6" w:rsidRDefault="003112E6" w:rsidP="00C917B6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hyperlink r:id="rId27" w:history="1">
        <w:r w:rsidR="00C917B6"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Списък с материали за всички дейности</w:t>
        </w:r>
      </w:hyperlink>
    </w:p>
    <w:p w14:paraId="7331B221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B0F0"/>
          <w:sz w:val="20"/>
          <w:szCs w:val="20"/>
        </w:rPr>
        <w:t> </w:t>
      </w:r>
    </w:p>
    <w:p w14:paraId="548B9BBD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E29654" w14:textId="77777777" w:rsidR="00C015BB" w:rsidRDefault="00C015BB" w:rsidP="00C01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17E02D62" w14:textId="77777777" w:rsidR="00C015BB" w:rsidRDefault="00C015BB"/>
    <w:sectPr w:rsidR="00C0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760"/>
    <w:multiLevelType w:val="multilevel"/>
    <w:tmpl w:val="F1D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E5D4E"/>
    <w:multiLevelType w:val="multilevel"/>
    <w:tmpl w:val="7862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A406C"/>
    <w:multiLevelType w:val="multilevel"/>
    <w:tmpl w:val="5288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9641D7"/>
    <w:multiLevelType w:val="multilevel"/>
    <w:tmpl w:val="1C4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6A4401"/>
    <w:multiLevelType w:val="multilevel"/>
    <w:tmpl w:val="3970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D04EC2"/>
    <w:multiLevelType w:val="multilevel"/>
    <w:tmpl w:val="3A3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BB"/>
    <w:rsid w:val="000875D6"/>
    <w:rsid w:val="00114344"/>
    <w:rsid w:val="001A4875"/>
    <w:rsid w:val="0022598C"/>
    <w:rsid w:val="0025061A"/>
    <w:rsid w:val="003112E6"/>
    <w:rsid w:val="003C1571"/>
    <w:rsid w:val="003D0F30"/>
    <w:rsid w:val="005248DD"/>
    <w:rsid w:val="00541FB0"/>
    <w:rsid w:val="005E27B5"/>
    <w:rsid w:val="005E734C"/>
    <w:rsid w:val="006B0A00"/>
    <w:rsid w:val="00807252"/>
    <w:rsid w:val="008E6A49"/>
    <w:rsid w:val="00C015BB"/>
    <w:rsid w:val="00C917B6"/>
    <w:rsid w:val="00CF01D8"/>
    <w:rsid w:val="00F564CE"/>
    <w:rsid w:val="00FC65DE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B0C7"/>
  <w15:chartTrackingRefBased/>
  <w15:docId w15:val="{12323387-2CDD-4AE3-A7F6-588B774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015BB"/>
  </w:style>
  <w:style w:type="character" w:customStyle="1" w:styleId="eop">
    <w:name w:val="eop"/>
    <w:basedOn w:val="DefaultParagraphFont"/>
    <w:rsid w:val="00C015BB"/>
  </w:style>
  <w:style w:type="paragraph" w:customStyle="1" w:styleId="paragraph">
    <w:name w:val="paragraph"/>
    <w:basedOn w:val="Normal"/>
    <w:rsid w:val="00C0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C015BB"/>
  </w:style>
  <w:style w:type="character" w:customStyle="1" w:styleId="scxo85828513">
    <w:name w:val="scxo85828513"/>
    <w:basedOn w:val="DefaultParagraphFont"/>
    <w:rsid w:val="00C015BB"/>
  </w:style>
  <w:style w:type="character" w:styleId="Hyperlink">
    <w:name w:val="Hyperlink"/>
    <w:basedOn w:val="DefaultParagraphFont"/>
    <w:uiPriority w:val="99"/>
    <w:unhideWhenUsed/>
    <w:rsid w:val="003C1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3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6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H/11-12" TargetMode="External"/><Relationship Id="rId13" Type="http://schemas.openxmlformats.org/officeDocument/2006/relationships/hyperlink" Target="https://www.iste.org/standards/for-students" TargetMode="External"/><Relationship Id="rId18" Type="http://schemas.openxmlformats.org/officeDocument/2006/relationships/hyperlink" Target="https://aka.ms/astrosocks-materials/en-us" TargetMode="External"/><Relationship Id="rId26" Type="http://schemas.openxmlformats.org/officeDocument/2006/relationships/hyperlink" Target="https://aka.ms/astrosocks-co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crosoft.com/en-us/store/p/arduino-ide/9nblggh4rsd8" TargetMode="External"/><Relationship Id="rId7" Type="http://schemas.openxmlformats.org/officeDocument/2006/relationships/hyperlink" Target="https://www.nextgenscience.org/pe/hs-ets1-3-engineering-design" TargetMode="External"/><Relationship Id="rId12" Type="http://schemas.openxmlformats.org/officeDocument/2006/relationships/hyperlink" Target="https://www.iste.org/standards/for-students" TargetMode="External"/><Relationship Id="rId17" Type="http://schemas.openxmlformats.org/officeDocument/2006/relationships/hyperlink" Target="https://aka.ms/astrosocks-code" TargetMode="External"/><Relationship Id="rId25" Type="http://schemas.openxmlformats.org/officeDocument/2006/relationships/hyperlink" Target="https://aka.ms/astrosocks-workbo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.ms/astrosocks-workbook" TargetMode="External"/><Relationship Id="rId20" Type="http://schemas.openxmlformats.org/officeDocument/2006/relationships/hyperlink" Target="https://www.microsoft.com/en-us/education/products/office/default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extgenscience.org/dci-arrangement/ms-ets1-engineering-design" TargetMode="External"/><Relationship Id="rId11" Type="http://schemas.openxmlformats.org/officeDocument/2006/relationships/hyperlink" Target="http://www.corestandards.org/Math/Practice/MP4" TargetMode="External"/><Relationship Id="rId24" Type="http://schemas.openxmlformats.org/officeDocument/2006/relationships/hyperlink" Target="https://aka.ms/astrosocks-instructions/en-us" TargetMode="External"/><Relationship Id="rId5" Type="http://schemas.openxmlformats.org/officeDocument/2006/relationships/hyperlink" Target="https://www.nextgenscience.org/pe/ms-ets1-4-engineering-design" TargetMode="External"/><Relationship Id="rId15" Type="http://schemas.openxmlformats.org/officeDocument/2006/relationships/hyperlink" Target="https://aka.ms/astrosocks-instructions/en-us" TargetMode="External"/><Relationship Id="rId23" Type="http://schemas.openxmlformats.org/officeDocument/2006/relationships/hyperlink" Target="https://aka.ms/astrosocks-materials/en-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restandards.org/Math/Practice/MP2" TargetMode="External"/><Relationship Id="rId19" Type="http://schemas.openxmlformats.org/officeDocument/2006/relationships/hyperlink" Target="https://www.microsoft.com/en-us/education/Products/Window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RH/11-12" TargetMode="External"/><Relationship Id="rId14" Type="http://schemas.openxmlformats.org/officeDocument/2006/relationships/hyperlink" Target="https://aka.ms/astrosocks-ppt/en-us" TargetMode="External"/><Relationship Id="rId22" Type="http://schemas.openxmlformats.org/officeDocument/2006/relationships/hyperlink" Target="https://os.mbed.com/docs/mbed-os/v5.9/tutorials/windows-serial-driver.html" TargetMode="External"/><Relationship Id="rId27" Type="http://schemas.openxmlformats.org/officeDocument/2006/relationships/hyperlink" Target="https://aka.ms/astrosocks-materials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1564</Words>
  <Characters>8921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2021-06-04T20:31:00Z</dcterms:created>
  <dcterms:modified xsi:type="dcterms:W3CDTF">2021-06-07T15:12:00Z</dcterms:modified>
</cp:coreProperties>
</file>