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BD76" w14:textId="2BB35C35" w:rsidR="004165D4" w:rsidRDefault="0021341A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План на </w:t>
      </w:r>
      <w:r w:rsidR="00576623">
        <w:rPr>
          <w:rStyle w:val="normaltextrun"/>
          <w:rFonts w:ascii="Calibri Light" w:hAnsi="Calibri Light" w:cs="Calibri Light"/>
          <w:sz w:val="40"/>
          <w:szCs w:val="40"/>
          <w:lang w:val="bg-BG"/>
        </w:rPr>
        <w:t>у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рока</w:t>
      </w:r>
    </w:p>
    <w:p w14:paraId="25541433" w14:textId="562B4BA7" w:rsidR="0021341A" w:rsidRPr="0021341A" w:rsidRDefault="0021341A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2060"/>
          <w:sz w:val="48"/>
          <w:szCs w:val="48"/>
          <w:lang w:val="bg-BG"/>
        </w:rPr>
        <w:t>Какво е електромагнитният спектър?</w:t>
      </w:r>
    </w:p>
    <w:p w14:paraId="41DC085E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F7772">
        <w:rPr>
          <w:rFonts w:ascii="Calibri" w:eastAsia="Times New Roman" w:hAnsi="Calibri" w:cs="Calibri"/>
          <w:lang w:val="bg-BG"/>
        </w:rPr>
        <w:t> </w:t>
      </w:r>
      <w:r w:rsidRPr="005F62F3">
        <w:rPr>
          <w:rFonts w:ascii="Calibri" w:eastAsia="Times New Roman" w:hAnsi="Calibri" w:cs="Calibri"/>
        </w:rPr>
        <w:t> </w:t>
      </w:r>
    </w:p>
    <w:p w14:paraId="3E7CB4D7" w14:textId="5CFF0D36" w:rsidR="00A940F3" w:rsidRPr="006179A6" w:rsidRDefault="00A940F3" w:rsidP="00A940F3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Международната космическа станция се движи в орбита около Земята на около 400км над земната повърхност. Въпреки че се намира в магнитосферата на Земята, орбитата на станцията се намира над озоновия слой, който предпазва Земята от разнообразие от източници на радиация, включително и ултравиолетова </w:t>
      </w:r>
      <w:r w:rsidRPr="00A058D9">
        <w:rPr>
          <w:rStyle w:val="normaltextrun"/>
          <w:rFonts w:ascii="Calibri" w:hAnsi="Calibri" w:cs="Calibri"/>
          <w:sz w:val="22"/>
          <w:szCs w:val="22"/>
          <w:lang w:val="bg-BG"/>
        </w:rPr>
        <w:t>(</w:t>
      </w:r>
      <w:r>
        <w:rPr>
          <w:rStyle w:val="normaltextrun"/>
          <w:rFonts w:ascii="Calibri" w:hAnsi="Calibri" w:cs="Calibri"/>
          <w:sz w:val="22"/>
          <w:szCs w:val="22"/>
        </w:rPr>
        <w:t>UV</w:t>
      </w:r>
      <w:r w:rsidRPr="00A058D9">
        <w:rPr>
          <w:rStyle w:val="normaltextrun"/>
          <w:rFonts w:ascii="Calibri" w:hAnsi="Calibri" w:cs="Calibri"/>
          <w:sz w:val="22"/>
          <w:szCs w:val="22"/>
          <w:lang w:val="bg-BG"/>
        </w:rPr>
        <w:t>)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радиация. Астронавтите в станцията са изложени на по-опасна </w:t>
      </w:r>
      <w:r>
        <w:rPr>
          <w:rStyle w:val="normaltextrun"/>
          <w:rFonts w:ascii="Calibri" w:hAnsi="Calibri" w:cs="Calibri"/>
          <w:sz w:val="22"/>
          <w:szCs w:val="22"/>
        </w:rPr>
        <w:t>UV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радиация отколкото хората на Земята. Те трябва да използват специализирано оборудване и да се грижат да предпазват кожата и очите си от </w:t>
      </w:r>
      <w:r>
        <w:rPr>
          <w:rStyle w:val="normaltextrun"/>
          <w:rFonts w:ascii="Calibri" w:hAnsi="Calibri" w:cs="Calibri"/>
          <w:sz w:val="22"/>
          <w:szCs w:val="22"/>
        </w:rPr>
        <w:t>UV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радиация. Това още повече се отнася </w:t>
      </w:r>
      <w:r w:rsidR="00576623">
        <w:rPr>
          <w:rStyle w:val="normaltextrun"/>
          <w:rFonts w:ascii="Calibri" w:hAnsi="Calibri" w:cs="Calibri"/>
          <w:sz w:val="22"/>
          <w:szCs w:val="22"/>
          <w:lang w:val="bg-BG"/>
        </w:rPr>
        <w:t>за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излиза</w:t>
      </w:r>
      <w:r w:rsidR="00576623">
        <w:rPr>
          <w:rStyle w:val="normaltextrun"/>
          <w:rFonts w:ascii="Calibri" w:hAnsi="Calibri" w:cs="Calibri"/>
          <w:sz w:val="22"/>
          <w:szCs w:val="22"/>
          <w:lang w:val="bg-BG"/>
        </w:rPr>
        <w:t>нето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в открития космос, например по време на космически разходки. Намаляването на действието на радиацията върху екипажа ще е още по-трудно, когато из</w:t>
      </w:r>
      <w:r w:rsidR="00576623">
        <w:rPr>
          <w:rStyle w:val="normaltextrun"/>
          <w:rFonts w:ascii="Calibri" w:hAnsi="Calibri" w:cs="Calibri"/>
          <w:sz w:val="22"/>
          <w:szCs w:val="22"/>
          <w:lang w:val="bg-BG"/>
        </w:rPr>
        <w:t>следваме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Луната и Марс. Тези мисии ще се осъществяват извън действието на магнитосферата на Земята.</w:t>
      </w:r>
    </w:p>
    <w:p w14:paraId="386A630D" w14:textId="77777777" w:rsidR="00576623" w:rsidRPr="00576623" w:rsidRDefault="00576623" w:rsidP="0057662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76623">
        <w:rPr>
          <w:rFonts w:ascii="Calibri" w:eastAsia="Times New Roman" w:hAnsi="Calibri" w:cs="Calibri"/>
          <w:lang w:val="bg-BG"/>
        </w:rPr>
        <w:t xml:space="preserve">В този урок учениците ще изучат електромагнитна радиация. Те ще се фокусират върху видимото, инфрачервеното и ултравиолетовото лъчение в спектъра на електромагнитната радиация. Използвайки призма, учениците ще открият, че светлината може да бъде разделена на дължина на вълната от нейните съставни цветове. Те долавят инфрачервена и ултравиолетова радиация, отвъд лентата на видими дължини на вълната, използвайки ултравиолетови мъниста. Надграждайки над знанията си за връзката между ултравиолетова радиация и видими лъчения, учениците ще изследват нивата на ултравиолетова радиация, като изработят елементарен спектрометър, който долавя цветовете на видимите дължини на вълната, излъчени от разнообразие от източници на светлина. </w:t>
      </w:r>
    </w:p>
    <w:p w14:paraId="6762D4F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F7772">
        <w:rPr>
          <w:rFonts w:ascii="Calibri" w:eastAsia="Times New Roman" w:hAnsi="Calibri" w:cs="Calibri"/>
          <w:lang w:val="bg-BG"/>
        </w:rPr>
        <w:t> </w:t>
      </w:r>
      <w:r w:rsidRPr="005F62F3">
        <w:rPr>
          <w:rFonts w:ascii="Calibri" w:eastAsia="Times New Roman" w:hAnsi="Calibri" w:cs="Calibri"/>
        </w:rPr>
        <w:t> </w:t>
      </w:r>
    </w:p>
    <w:p w14:paraId="764AE39B" w14:textId="77777777" w:rsidR="00A940F3" w:rsidRPr="00A940F3" w:rsidRDefault="00A940F3" w:rsidP="00A940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  <w:r w:rsidRPr="00A940F3">
        <w:rPr>
          <w:rFonts w:ascii="Calibri" w:eastAsia="Times New Roman" w:hAnsi="Calibri" w:cs="Calibri"/>
          <w:b/>
          <w:bCs/>
          <w:color w:val="000000"/>
          <w:lang w:val="bg-BG"/>
        </w:rPr>
        <w:t>6-8, 10-15 годишни | 100 минути, 2 учебни часа по 50 минути</w:t>
      </w:r>
    </w:p>
    <w:p w14:paraId="320AA706" w14:textId="77777777" w:rsidR="00A940F3" w:rsidRPr="00A940F3" w:rsidRDefault="00A940F3" w:rsidP="00A940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  <w:r w:rsidRPr="00A940F3">
        <w:rPr>
          <w:rFonts w:ascii="Calibri" w:eastAsia="Times New Roman" w:hAnsi="Calibri" w:cs="Calibri"/>
          <w:b/>
          <w:bCs/>
          <w:color w:val="000000"/>
          <w:lang w:val="bg-BG"/>
        </w:rPr>
        <w:t>Работни роли:</w:t>
      </w:r>
      <w:r w:rsidRPr="00A940F3">
        <w:rPr>
          <w:rFonts w:ascii="Calibri" w:eastAsia="Times New Roman" w:hAnsi="Calibri" w:cs="Calibri"/>
          <w:b/>
          <w:bCs/>
          <w:color w:val="000000"/>
        </w:rPr>
        <w:t> </w:t>
      </w:r>
      <w:r w:rsidRPr="00A940F3">
        <w:rPr>
          <w:rFonts w:ascii="Calibri" w:eastAsia="Times New Roman" w:hAnsi="Calibri" w:cs="Calibri"/>
          <w:color w:val="000000"/>
          <w:lang w:val="bg-BG"/>
        </w:rPr>
        <w:t>ядрен физик, космолог, физик на частиците, астроном, инженер по материали, здравен физик</w:t>
      </w:r>
    </w:p>
    <w:p w14:paraId="07FB6789" w14:textId="116A2D86" w:rsidR="0021341A" w:rsidRPr="00A940F3" w:rsidRDefault="00A940F3" w:rsidP="00A940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bg-BG"/>
        </w:rPr>
      </w:pPr>
      <w:r w:rsidRPr="00A940F3">
        <w:rPr>
          <w:rFonts w:ascii="Calibri" w:eastAsia="Times New Roman" w:hAnsi="Calibri" w:cs="Calibri"/>
          <w:b/>
          <w:bCs/>
          <w:color w:val="000000"/>
          <w:lang w:val="bg-BG"/>
        </w:rPr>
        <w:t>Дисциплини:</w:t>
      </w:r>
      <w:r w:rsidRPr="00A940F3">
        <w:rPr>
          <w:rFonts w:ascii="Calibri" w:eastAsia="Times New Roman" w:hAnsi="Calibri" w:cs="Calibri"/>
          <w:b/>
          <w:bCs/>
          <w:color w:val="000000"/>
        </w:rPr>
        <w:t> </w:t>
      </w:r>
      <w:r w:rsidRPr="00A940F3">
        <w:rPr>
          <w:rFonts w:ascii="Calibri" w:eastAsia="Times New Roman" w:hAnsi="Calibri" w:cs="Calibri"/>
          <w:color w:val="000000"/>
          <w:lang w:val="bg-BG"/>
        </w:rPr>
        <w:t>физическа наука, наука за Земята, наука за живота, здраве</w:t>
      </w:r>
      <w:r>
        <w:rPr>
          <w:rFonts w:ascii="Calibri" w:eastAsia="Times New Roman" w:hAnsi="Calibri" w:cs="Calibri"/>
          <w:color w:val="000000"/>
          <w:lang w:val="bg-BG"/>
        </w:rPr>
        <w:t>опазване</w:t>
      </w:r>
    </w:p>
    <w:p w14:paraId="59A5DB2A" w14:textId="77777777" w:rsidR="00A940F3" w:rsidRDefault="00A940F3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262626"/>
          <w:lang w:val="bg-BG"/>
        </w:rPr>
      </w:pPr>
    </w:p>
    <w:p w14:paraId="52009AFF" w14:textId="76955334" w:rsidR="005F62F3" w:rsidRPr="0021341A" w:rsidRDefault="0021341A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Моля имайте предвид, че всички дейности трябва да се извършват под постоянно наблюдение от възрастен.</w:t>
      </w:r>
    </w:p>
    <w:p w14:paraId="7C470731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262626"/>
        </w:rPr>
        <w:t> </w:t>
      </w:r>
    </w:p>
    <w:p w14:paraId="4BEBEBD8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262626"/>
        </w:rPr>
        <w:t> </w:t>
      </w:r>
    </w:p>
    <w:p w14:paraId="34C39FDA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262626"/>
        </w:rPr>
        <w:t> </w:t>
      </w:r>
    </w:p>
    <w:p w14:paraId="4FD834A1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262626"/>
        </w:rPr>
        <w:t> </w:t>
      </w:r>
    </w:p>
    <w:p w14:paraId="3467D470" w14:textId="5EF83D90" w:rsidR="005F62F3" w:rsidRPr="005F62F3" w:rsidRDefault="0021341A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Цели на обучението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1B1616D9" w14:textId="210E16CF" w:rsidR="00A940F3" w:rsidRPr="00131BB7" w:rsidRDefault="00A940F3" w:rsidP="00A940F3">
      <w:pPr>
        <w:pStyle w:val="paragraph"/>
        <w:numPr>
          <w:ilvl w:val="0"/>
          <w:numId w:val="1"/>
        </w:numPr>
        <w:suppressAutoHyphens/>
        <w:autoSpaceDN w:val="0"/>
        <w:spacing w:before="0" w:beforeAutospacing="0" w:after="0" w:afterAutospacing="0"/>
        <w:textAlignment w:val="baseline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Учениците могат да обяснят какво представлява електромагнитният спектър, неговите съставни дължини </w:t>
      </w:r>
      <w:r w:rsidR="00A0246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на </w:t>
      </w:r>
      <w:bookmarkStart w:id="0" w:name="_Hlk74001759"/>
      <w:r w:rsidR="00A0246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радиационните вълни</w:t>
      </w:r>
      <w:bookmarkEnd w:id="0"/>
      <w:r w:rsidR="00A0246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 кои дължини на вълната съдържат видима светлина.</w:t>
      </w:r>
    </w:p>
    <w:p w14:paraId="39774A77" w14:textId="77777777" w:rsidR="00A940F3" w:rsidRPr="00131BB7" w:rsidRDefault="00A940F3" w:rsidP="00A940F3">
      <w:pPr>
        <w:pStyle w:val="paragraph"/>
        <w:numPr>
          <w:ilvl w:val="0"/>
          <w:numId w:val="1"/>
        </w:numPr>
        <w:suppressAutoHyphens/>
        <w:autoSpaceDN w:val="0"/>
        <w:spacing w:before="0" w:beforeAutospacing="0" w:after="0" w:afterAutospacing="0"/>
        <w:textAlignment w:val="baseline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Учениците могат да обяснят защо космонавтите са изложени на по-опасни видове радиация в космоса, отколкото хората на Земята.</w:t>
      </w:r>
    </w:p>
    <w:p w14:paraId="30708395" w14:textId="77777777" w:rsidR="00A940F3" w:rsidRPr="00131BB7" w:rsidRDefault="00A940F3" w:rsidP="00A940F3">
      <w:pPr>
        <w:pStyle w:val="paragraph"/>
        <w:numPr>
          <w:ilvl w:val="0"/>
          <w:numId w:val="1"/>
        </w:numPr>
        <w:suppressAutoHyphens/>
        <w:autoSpaceDN w:val="0"/>
        <w:spacing w:before="0" w:beforeAutospacing="0" w:after="0" w:afterAutospacing="0"/>
        <w:textAlignment w:val="baseline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Учениците могат да изработят инструмент за откриване на дължини на вълната като спектрометър.</w:t>
      </w:r>
    </w:p>
    <w:p w14:paraId="6774C87D" w14:textId="7FF734DA" w:rsidR="00A940F3" w:rsidRPr="00131BB7" w:rsidRDefault="00A940F3" w:rsidP="00A940F3">
      <w:pPr>
        <w:pStyle w:val="paragraph"/>
        <w:numPr>
          <w:ilvl w:val="0"/>
          <w:numId w:val="1"/>
        </w:numPr>
        <w:suppressAutoHyphens/>
        <w:autoSpaceDN w:val="0"/>
        <w:spacing w:before="0" w:beforeAutospacing="0" w:after="0" w:afterAutospacing="0"/>
        <w:textAlignment w:val="baseline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lastRenderedPageBreak/>
        <w:t xml:space="preserve">Учениците могат да използват спектрометър, за да открият кои дължини </w:t>
      </w:r>
      <w:r w:rsidR="00A0246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дължини на радиационните вълни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биват излъчени от различни видове източници на светлина.</w:t>
      </w:r>
    </w:p>
    <w:p w14:paraId="1D259092" w14:textId="5F4FFFD2" w:rsidR="005F62F3" w:rsidRPr="00A940F3" w:rsidRDefault="005F62F3" w:rsidP="00A940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21341A">
        <w:rPr>
          <w:rFonts w:ascii="Calibri" w:eastAsia="Times New Roman" w:hAnsi="Calibri" w:cs="Calibri"/>
          <w:color w:val="2F5496"/>
        </w:rPr>
        <w:t> </w:t>
      </w:r>
    </w:p>
    <w:p w14:paraId="76921523" w14:textId="77777777" w:rsidR="0021341A" w:rsidRPr="00A940F3" w:rsidRDefault="0021341A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2F5496"/>
          <w:lang w:val="bg-BG"/>
        </w:rPr>
      </w:pPr>
    </w:p>
    <w:p w14:paraId="298FC9EF" w14:textId="426FAC61" w:rsidR="005F62F3" w:rsidRPr="00A940F3" w:rsidRDefault="0021341A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0000"/>
          <w:lang w:val="bg-BG"/>
        </w:rPr>
        <w:t xml:space="preserve">Необходими умения или </w:t>
      </w:r>
      <w:r w:rsidR="00A940F3">
        <w:rPr>
          <w:rFonts w:ascii="Calibri" w:eastAsia="Times New Roman" w:hAnsi="Calibri" w:cs="Calibri"/>
          <w:b/>
          <w:bCs/>
          <w:color w:val="000000"/>
          <w:lang w:val="bg-BG"/>
        </w:rPr>
        <w:t>стари</w:t>
      </w:r>
      <w:r>
        <w:rPr>
          <w:rFonts w:ascii="Calibri" w:eastAsia="Times New Roman" w:hAnsi="Calibri" w:cs="Calibri"/>
          <w:b/>
          <w:bCs/>
          <w:color w:val="000000"/>
          <w:lang w:val="bg-BG"/>
        </w:rPr>
        <w:t xml:space="preserve"> знания</w:t>
      </w:r>
      <w:r w:rsidR="005F62F3" w:rsidRPr="005F62F3">
        <w:rPr>
          <w:rFonts w:ascii="Calibri" w:eastAsia="Times New Roman" w:hAnsi="Calibri" w:cs="Calibri"/>
          <w:color w:val="000000"/>
        </w:rPr>
        <w:t> </w:t>
      </w:r>
    </w:p>
    <w:p w14:paraId="0C429657" w14:textId="23FCC72E" w:rsidR="005F62F3" w:rsidRPr="005F62F3" w:rsidRDefault="0021341A" w:rsidP="005F62F3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Учениците трябва да са запознати с </w:t>
      </w:r>
      <w:r w:rsidR="00FF7772">
        <w:rPr>
          <w:rFonts w:ascii="Calibri" w:eastAsia="Times New Roman" w:hAnsi="Calibri" w:cs="Calibri"/>
          <w:lang w:val="bg-BG"/>
        </w:rPr>
        <w:t>из</w:t>
      </w:r>
      <w:r>
        <w:rPr>
          <w:rFonts w:ascii="Calibri" w:eastAsia="Times New Roman" w:hAnsi="Calibri" w:cs="Calibri"/>
          <w:lang w:val="bg-BG"/>
        </w:rPr>
        <w:t xml:space="preserve">ползването на </w:t>
      </w:r>
      <w:r>
        <w:rPr>
          <w:rFonts w:ascii="Calibri" w:eastAsia="Times New Roman" w:hAnsi="Calibri" w:cs="Calibri"/>
        </w:rPr>
        <w:t>Excel.</w:t>
      </w:r>
      <w:r w:rsidR="005F62F3" w:rsidRPr="005F62F3">
        <w:rPr>
          <w:rFonts w:ascii="Calibri" w:eastAsia="Times New Roman" w:hAnsi="Calibri" w:cs="Calibri"/>
        </w:rPr>
        <w:t>  </w:t>
      </w:r>
    </w:p>
    <w:p w14:paraId="718E4A24" w14:textId="00AB653D" w:rsidR="005F62F3" w:rsidRPr="005F62F3" w:rsidRDefault="0021341A" w:rsidP="005F62F3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Учениците трябва да </w:t>
      </w:r>
      <w:r w:rsidR="00A02461">
        <w:rPr>
          <w:rFonts w:ascii="Calibri" w:eastAsia="Times New Roman" w:hAnsi="Calibri" w:cs="Calibri"/>
          <w:lang w:val="bg-BG"/>
        </w:rPr>
        <w:t>имат основна представа</w:t>
      </w:r>
      <w:r w:rsidR="006E7D66">
        <w:rPr>
          <w:rFonts w:ascii="Calibri" w:eastAsia="Times New Roman" w:hAnsi="Calibri" w:cs="Calibri"/>
          <w:lang w:val="bg-BG"/>
        </w:rPr>
        <w:t xml:space="preserve"> за светлина и вълни.</w:t>
      </w:r>
      <w:r w:rsidR="005F62F3" w:rsidRPr="005F62F3">
        <w:rPr>
          <w:rFonts w:ascii="Calibri" w:eastAsia="Times New Roman" w:hAnsi="Calibri" w:cs="Calibri"/>
          <w:color w:val="262626"/>
        </w:rPr>
        <w:t>  </w:t>
      </w:r>
    </w:p>
    <w:p w14:paraId="7ABF2C4E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13139577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7159A3B6" w14:textId="7D1B7C91" w:rsidR="005F62F3" w:rsidRPr="005F62F3" w:rsidRDefault="006E7D66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Стандарти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16EA60C6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  <w:b/>
          <w:bCs/>
          <w:color w:val="000000"/>
        </w:rPr>
        <w:t>NGSS </w:t>
      </w:r>
      <w:r w:rsidRPr="005F62F3">
        <w:rPr>
          <w:rFonts w:ascii="Calibri" w:eastAsia="Times New Roman" w:hAnsi="Calibri" w:cs="Calibri"/>
          <w:color w:val="000000"/>
        </w:rPr>
        <w:t> </w:t>
      </w:r>
    </w:p>
    <w:p w14:paraId="388F55E2" w14:textId="73C0BB0C" w:rsidR="005F62F3" w:rsidRPr="005F62F3" w:rsidRDefault="004C249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hyperlink r:id="rId5" w:tgtFrame="_blank" w:history="1">
        <w:r w:rsidR="005F62F3" w:rsidRPr="005F62F3">
          <w:rPr>
            <w:rFonts w:ascii="Calibri" w:eastAsia="Times New Roman" w:hAnsi="Calibri" w:cs="Calibri"/>
            <w:i/>
            <w:iCs/>
            <w:color w:val="0000FF"/>
          </w:rPr>
          <w:t>MS-PS4-2</w:t>
        </w:r>
      </w:hyperlink>
      <w:r w:rsidR="005F62F3" w:rsidRPr="005F62F3">
        <w:rPr>
          <w:rFonts w:ascii="Calibri" w:eastAsia="Times New Roman" w:hAnsi="Calibri" w:cs="Calibri"/>
          <w:i/>
          <w:iCs/>
          <w:color w:val="000000"/>
        </w:rPr>
        <w:t> </w:t>
      </w:r>
      <w:r w:rsidR="006E7D66">
        <w:rPr>
          <w:rFonts w:ascii="Calibri" w:eastAsia="Times New Roman" w:hAnsi="Calibri" w:cs="Calibri"/>
          <w:i/>
          <w:iCs/>
          <w:color w:val="000000"/>
          <w:lang w:val="bg-BG"/>
        </w:rPr>
        <w:t xml:space="preserve"> Разработете и използвайте модел</w:t>
      </w:r>
      <w:r w:rsidR="00FF7772">
        <w:rPr>
          <w:rFonts w:ascii="Calibri" w:eastAsia="Times New Roman" w:hAnsi="Calibri" w:cs="Calibri"/>
          <w:i/>
          <w:iCs/>
          <w:color w:val="000000"/>
          <w:lang w:val="bg-BG"/>
        </w:rPr>
        <w:t>,</w:t>
      </w:r>
      <w:r w:rsidR="006E7D66">
        <w:rPr>
          <w:rFonts w:ascii="Calibri" w:eastAsia="Times New Roman" w:hAnsi="Calibri" w:cs="Calibri"/>
          <w:i/>
          <w:iCs/>
          <w:color w:val="000000"/>
          <w:lang w:val="bg-BG"/>
        </w:rPr>
        <w:t xml:space="preserve"> за да обясните, че вълните биват отразени, погълнати или предадени </w:t>
      </w:r>
      <w:r w:rsidR="00A940F3">
        <w:rPr>
          <w:rFonts w:ascii="Calibri" w:eastAsia="Times New Roman" w:hAnsi="Calibri" w:cs="Calibri"/>
          <w:i/>
          <w:iCs/>
          <w:color w:val="000000"/>
          <w:lang w:val="bg-BG"/>
        </w:rPr>
        <w:t>п</w:t>
      </w:r>
      <w:r w:rsidR="006E7D66">
        <w:rPr>
          <w:rFonts w:ascii="Calibri" w:eastAsia="Times New Roman" w:hAnsi="Calibri" w:cs="Calibri"/>
          <w:i/>
          <w:iCs/>
          <w:color w:val="000000"/>
          <w:lang w:val="bg-BG"/>
        </w:rPr>
        <w:t>рез различни материали.</w:t>
      </w:r>
      <w:r w:rsidR="005F62F3" w:rsidRPr="005F62F3">
        <w:rPr>
          <w:rFonts w:ascii="Calibri" w:eastAsia="Times New Roman" w:hAnsi="Calibri" w:cs="Calibri"/>
          <w:color w:val="000000"/>
        </w:rPr>
        <w:t> </w:t>
      </w:r>
    </w:p>
    <w:p w14:paraId="6DDEA3A7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  <w:b/>
          <w:bCs/>
          <w:color w:val="000000"/>
        </w:rPr>
        <w:t>ISTE </w:t>
      </w:r>
      <w:r w:rsidRPr="005F62F3">
        <w:rPr>
          <w:rFonts w:ascii="Calibri" w:eastAsia="Times New Roman" w:hAnsi="Calibri" w:cs="Calibri"/>
          <w:color w:val="000000"/>
        </w:rPr>
        <w:t> </w:t>
      </w:r>
    </w:p>
    <w:p w14:paraId="113934BB" w14:textId="35C33BFA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  <w:i/>
          <w:iCs/>
          <w:color w:val="0070C0"/>
          <w:u w:val="single"/>
        </w:rPr>
        <w:t>5b</w:t>
      </w:r>
      <w:r w:rsidRPr="005F62F3">
        <w:rPr>
          <w:rFonts w:ascii="Calibri" w:eastAsia="Times New Roman" w:hAnsi="Calibri" w:cs="Calibri"/>
          <w:i/>
          <w:iCs/>
          <w:color w:val="000000"/>
        </w:rPr>
        <w:t> </w:t>
      </w:r>
      <w:r w:rsidR="006E7D66">
        <w:rPr>
          <w:rFonts w:ascii="Calibri" w:eastAsia="Times New Roman" w:hAnsi="Calibri" w:cs="Calibri"/>
          <w:i/>
          <w:iCs/>
          <w:color w:val="000000"/>
          <w:lang w:val="bg-BG"/>
        </w:rPr>
        <w:t>Учениците събират данни или определят набори от данни, използват дигитални инструменти</w:t>
      </w:r>
      <w:r w:rsidR="00FF7772">
        <w:rPr>
          <w:rFonts w:ascii="Calibri" w:eastAsia="Times New Roman" w:hAnsi="Calibri" w:cs="Calibri"/>
          <w:i/>
          <w:iCs/>
          <w:color w:val="000000"/>
          <w:lang w:val="bg-BG"/>
        </w:rPr>
        <w:t>,</w:t>
      </w:r>
      <w:r w:rsidR="006E7D66">
        <w:rPr>
          <w:rFonts w:ascii="Calibri" w:eastAsia="Times New Roman" w:hAnsi="Calibri" w:cs="Calibri"/>
          <w:i/>
          <w:iCs/>
          <w:color w:val="000000"/>
          <w:lang w:val="bg-BG"/>
        </w:rPr>
        <w:t xml:space="preserve"> за да ги анализират и представят данните по различни начини, за да улеснят решаването на проблеми и вземането на решения.</w:t>
      </w:r>
      <w:r w:rsidRPr="005F62F3">
        <w:rPr>
          <w:rFonts w:ascii="Calibri" w:eastAsia="Times New Roman" w:hAnsi="Calibri" w:cs="Calibri"/>
          <w:color w:val="000000"/>
        </w:rPr>
        <w:t> </w:t>
      </w:r>
    </w:p>
    <w:p w14:paraId="5AA8B589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15492D2D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3356DA1C" w14:textId="6F124132" w:rsidR="005F62F3" w:rsidRPr="005F62F3" w:rsidRDefault="006E7D66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Съвети за оборудване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2932EBDA" w14:textId="13BD2271" w:rsidR="006E7D66" w:rsidRPr="005F62F3" w:rsidRDefault="006E7D66" w:rsidP="005F62F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В случай на облачно време, може да използвате</w:t>
      </w:r>
      <w:r w:rsidR="00FF7772">
        <w:rPr>
          <w:rFonts w:ascii="Calibri" w:eastAsia="Times New Roman" w:hAnsi="Calibri" w:cs="Calibri"/>
          <w:color w:val="000000"/>
          <w:lang w:val="bg-BG"/>
        </w:rPr>
        <w:t xml:space="preserve"> лампа за влечуги</w:t>
      </w:r>
      <w:r>
        <w:rPr>
          <w:rFonts w:ascii="Calibri" w:eastAsia="Times New Roman" w:hAnsi="Calibri" w:cs="Calibri"/>
          <w:color w:val="000000"/>
          <w:lang w:val="bg-BG"/>
        </w:rPr>
        <w:t>, която произвежда видима и ултравиолетова светлина, която учениците могат да изпробват с ултравиолетовите мъниста и спектрометъра.</w:t>
      </w:r>
    </w:p>
    <w:p w14:paraId="0B40F53E" w14:textId="17DCAD7D" w:rsidR="005F62F3" w:rsidRPr="00FF7772" w:rsidRDefault="006E7D66" w:rsidP="005F62F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Ултравиолетовите мъниста могат лесно да бъдат намерени и поръчани онлайн. Предлагат се в различни цветове, но могат и да бъдат поръчани само в един цвят. Може да разпределите групите </w:t>
      </w:r>
      <w:r w:rsidR="00A940F3">
        <w:rPr>
          <w:rFonts w:ascii="Calibri" w:eastAsia="Times New Roman" w:hAnsi="Calibri" w:cs="Calibri"/>
          <w:lang w:val="bg-BG"/>
        </w:rPr>
        <w:t>само с по един цвят. Това ще ви улесни в сравняването на</w:t>
      </w:r>
      <w:r>
        <w:rPr>
          <w:rFonts w:ascii="Calibri" w:eastAsia="Times New Roman" w:hAnsi="Calibri" w:cs="Calibri"/>
          <w:lang w:val="bg-BG"/>
        </w:rPr>
        <w:t xml:space="preserve"> промените в цвета заради интензивнос</w:t>
      </w:r>
      <w:r w:rsidR="00A940F3">
        <w:rPr>
          <w:rFonts w:ascii="Calibri" w:eastAsia="Times New Roman" w:hAnsi="Calibri" w:cs="Calibri"/>
          <w:lang w:val="bg-BG"/>
        </w:rPr>
        <w:t>т</w:t>
      </w:r>
      <w:r>
        <w:rPr>
          <w:rFonts w:ascii="Calibri" w:eastAsia="Times New Roman" w:hAnsi="Calibri" w:cs="Calibri"/>
          <w:lang w:val="bg-BG"/>
        </w:rPr>
        <w:t>та на ултравиолетовата светлина от различни източници.</w:t>
      </w:r>
      <w:r w:rsidR="005F62F3" w:rsidRPr="005F62F3">
        <w:rPr>
          <w:rFonts w:ascii="Calibri" w:eastAsia="Times New Roman" w:hAnsi="Calibri" w:cs="Calibri"/>
        </w:rPr>
        <w:t> </w:t>
      </w:r>
    </w:p>
    <w:p w14:paraId="772A4C0A" w14:textId="7F2FBA18" w:rsidR="006E7D66" w:rsidRPr="00FF7772" w:rsidRDefault="006E7D66" w:rsidP="005F62F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За дейност 2: Изучете източници на светлина</w:t>
      </w:r>
      <w:r w:rsidR="00FF7772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използвайки ултравиолет</w:t>
      </w:r>
      <w:r w:rsidR="00045A66">
        <w:rPr>
          <w:rFonts w:ascii="Calibri" w:eastAsia="Times New Roman" w:hAnsi="Calibri" w:cs="Calibri"/>
          <w:lang w:val="bg-BG"/>
        </w:rPr>
        <w:t>ови  мъниста</w:t>
      </w:r>
      <w:r w:rsidR="008F4425">
        <w:rPr>
          <w:rFonts w:ascii="Calibri" w:eastAsia="Times New Roman" w:hAnsi="Calibri" w:cs="Calibri"/>
          <w:lang w:val="bg-BG"/>
        </w:rPr>
        <w:t>.</w:t>
      </w:r>
    </w:p>
    <w:p w14:paraId="09D116A7" w14:textId="57D3B2F0" w:rsidR="00045A66" w:rsidRPr="00FF7772" w:rsidRDefault="00045A66" w:rsidP="005F62F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За дейност 3: </w:t>
      </w:r>
      <w:hyperlink r:id="rId6" w:history="1">
        <w:r w:rsidRPr="00045A66">
          <w:rPr>
            <w:rStyle w:val="Hyperlink"/>
            <w:rFonts w:ascii="Calibri" w:eastAsia="Times New Roman" w:hAnsi="Calibri" w:cs="Calibri"/>
            <w:lang w:val="bg-BG"/>
          </w:rPr>
          <w:t>Измерете интензивността на дължините на вълната на радиацията, излъчвани от различни източници на светлина</w:t>
        </w:r>
      </w:hyperlink>
      <w:r>
        <w:rPr>
          <w:rFonts w:ascii="Calibri" w:eastAsia="Times New Roman" w:hAnsi="Calibri" w:cs="Calibri"/>
          <w:lang w:val="bg-BG"/>
        </w:rPr>
        <w:t xml:space="preserve"> и разгледайте следните източници на светлина:</w:t>
      </w:r>
    </w:p>
    <w:p w14:paraId="49D6693C" w14:textId="78465BE1" w:rsidR="005F62F3" w:rsidRPr="005F62F3" w:rsidRDefault="00045A66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Стайна </w:t>
      </w:r>
      <w:r w:rsidR="00A940F3">
        <w:rPr>
          <w:rFonts w:ascii="Calibri" w:eastAsia="Times New Roman" w:hAnsi="Calibri" w:cs="Calibri"/>
          <w:lang w:val="bg-BG"/>
        </w:rPr>
        <w:t>лампа</w:t>
      </w:r>
    </w:p>
    <w:p w14:paraId="418FFF42" w14:textId="649507C9" w:rsidR="005F62F3" w:rsidRPr="005F62F3" w:rsidRDefault="00045A66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Слънчева светлина през прозорец</w:t>
      </w:r>
      <w:r w:rsidR="005F62F3" w:rsidRPr="005F62F3">
        <w:rPr>
          <w:rFonts w:ascii="Calibri" w:eastAsia="Times New Roman" w:hAnsi="Calibri" w:cs="Calibri"/>
        </w:rPr>
        <w:t> </w:t>
      </w:r>
    </w:p>
    <w:p w14:paraId="4C40665C" w14:textId="70E66343" w:rsidR="005F62F3" w:rsidRPr="005F62F3" w:rsidRDefault="00045A66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Слънчева светлина навън</w:t>
      </w:r>
      <w:r w:rsidR="005F62F3" w:rsidRPr="005F62F3">
        <w:rPr>
          <w:rFonts w:ascii="Calibri" w:eastAsia="Times New Roman" w:hAnsi="Calibri" w:cs="Calibri"/>
        </w:rPr>
        <w:t> </w:t>
      </w:r>
    </w:p>
    <w:p w14:paraId="5DA3BA07" w14:textId="47641222" w:rsidR="005F62F3" w:rsidRPr="005F62F3" w:rsidRDefault="008F4425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Светлина за влечуги</w:t>
      </w:r>
    </w:p>
    <w:p w14:paraId="75FAFB2A" w14:textId="79F42FDC" w:rsidR="00045A66" w:rsidRPr="00F70190" w:rsidRDefault="00045A66" w:rsidP="00F70190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Светлина от </w:t>
      </w:r>
      <w:r w:rsidR="00A02461">
        <w:rPr>
          <w:rFonts w:ascii="Calibri" w:eastAsia="Times New Roman" w:hAnsi="Calibri" w:cs="Calibri"/>
          <w:lang w:val="bg-BG"/>
        </w:rPr>
        <w:t>лампа</w:t>
      </w:r>
      <w:r>
        <w:rPr>
          <w:rFonts w:ascii="Calibri" w:eastAsia="Times New Roman" w:hAnsi="Calibri" w:cs="Calibri"/>
          <w:lang w:val="bg-BG"/>
        </w:rPr>
        <w:t xml:space="preserve"> за втвърдяване на лак</w:t>
      </w:r>
      <w:r w:rsidR="005F62F3" w:rsidRPr="005F62F3">
        <w:rPr>
          <w:rFonts w:ascii="Calibri" w:eastAsia="Times New Roman" w:hAnsi="Calibri" w:cs="Calibri"/>
        </w:rPr>
        <w:t> </w:t>
      </w:r>
    </w:p>
    <w:p w14:paraId="2B6496B0" w14:textId="1A6AB206" w:rsidR="005F62F3" w:rsidRPr="005F62F3" w:rsidRDefault="00045A66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Ултравиолетов фенер</w:t>
      </w:r>
      <w:r w:rsidR="005F62F3" w:rsidRPr="005F62F3">
        <w:rPr>
          <w:rFonts w:ascii="Calibri" w:eastAsia="Times New Roman" w:hAnsi="Calibri" w:cs="Calibri"/>
        </w:rPr>
        <w:t> </w:t>
      </w:r>
      <w:r w:rsidR="00F70190">
        <w:rPr>
          <w:rFonts w:ascii="Calibri" w:eastAsia="Times New Roman" w:hAnsi="Calibri" w:cs="Calibri"/>
          <w:lang w:val="bg-BG"/>
        </w:rPr>
        <w:t xml:space="preserve">(или свържете </w:t>
      </w:r>
      <w:r w:rsidR="00F70190">
        <w:rPr>
          <w:rFonts w:ascii="Calibri" w:eastAsia="Times New Roman" w:hAnsi="Calibri" w:cs="Calibri"/>
        </w:rPr>
        <w:t xml:space="preserve">UV LED </w:t>
      </w:r>
      <w:r w:rsidR="00F70190">
        <w:rPr>
          <w:rFonts w:ascii="Calibri" w:eastAsia="Times New Roman" w:hAnsi="Calibri" w:cs="Calibri"/>
          <w:lang w:val="bg-BG"/>
        </w:rPr>
        <w:t>към батерия тип копче)</w:t>
      </w:r>
    </w:p>
    <w:p w14:paraId="6F58D3A4" w14:textId="5BEAB213" w:rsidR="00045A66" w:rsidRPr="005F62F3" w:rsidRDefault="00045A66" w:rsidP="005F62F3">
      <w:pPr>
        <w:numPr>
          <w:ilvl w:val="1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Инфрачервен фенер</w:t>
      </w:r>
      <w:r w:rsidR="00F70190">
        <w:rPr>
          <w:rFonts w:ascii="Calibri" w:eastAsia="Times New Roman" w:hAnsi="Calibri" w:cs="Calibri"/>
          <w:lang w:val="bg-BG"/>
        </w:rPr>
        <w:t xml:space="preserve"> (или свържете </w:t>
      </w:r>
      <w:r w:rsidR="00F70190">
        <w:rPr>
          <w:rFonts w:ascii="Calibri" w:eastAsia="Times New Roman" w:hAnsi="Calibri" w:cs="Calibri"/>
        </w:rPr>
        <w:t xml:space="preserve">IR LED </w:t>
      </w:r>
      <w:r w:rsidR="00F70190">
        <w:rPr>
          <w:rFonts w:ascii="Calibri" w:eastAsia="Times New Roman" w:hAnsi="Calibri" w:cs="Calibri"/>
          <w:lang w:val="bg-BG"/>
        </w:rPr>
        <w:t>към батерия тип копче)</w:t>
      </w:r>
    </w:p>
    <w:p w14:paraId="08B22951" w14:textId="551C1BA3" w:rsidR="005F62F3" w:rsidRPr="005F62F3" w:rsidRDefault="00045A66" w:rsidP="005F62F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Разработете спектрометъра сами, преди да го </w:t>
      </w:r>
      <w:r w:rsidR="00A940F3">
        <w:rPr>
          <w:rFonts w:ascii="Calibri" w:eastAsia="Times New Roman" w:hAnsi="Calibri" w:cs="Calibri"/>
          <w:color w:val="000000"/>
          <w:lang w:val="bg-BG"/>
        </w:rPr>
        <w:t>използвате с</w:t>
      </w:r>
      <w:r w:rsidR="00B97815">
        <w:rPr>
          <w:rFonts w:ascii="Calibri" w:eastAsia="Times New Roman" w:hAnsi="Calibri" w:cs="Calibri"/>
          <w:color w:val="000000"/>
          <w:lang w:val="bg-BG"/>
        </w:rPr>
        <w:t xml:space="preserve"> учениците си.</w:t>
      </w:r>
    </w:p>
    <w:p w14:paraId="35E7ABDE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13B93A45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  </w:t>
      </w:r>
    </w:p>
    <w:p w14:paraId="43FD1BA5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601A53B8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13C7BA00" w14:textId="77777777" w:rsidR="00045A66" w:rsidRDefault="00045A66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</w:rPr>
      </w:pPr>
    </w:p>
    <w:p w14:paraId="39B096E9" w14:textId="77777777" w:rsidR="00A940F3" w:rsidRDefault="00A940F3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27E6D5DB" w14:textId="77777777" w:rsidR="00A940F3" w:rsidRDefault="00A940F3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4B689FE2" w14:textId="469A48C7" w:rsidR="005F62F3" w:rsidRPr="005F62F3" w:rsidRDefault="00045A66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Предлабораторна дейност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3C8AA030" w14:textId="13B8189F" w:rsidR="00045A66" w:rsidRPr="00FF7772" w:rsidRDefault="00045A66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lastRenderedPageBreak/>
        <w:t xml:space="preserve">Преди учениците да започнат дейността, използвайте следната </w:t>
      </w:r>
      <w:hyperlink r:id="rId7" w:history="1">
        <w:r w:rsidRPr="00045A66">
          <w:rPr>
            <w:rStyle w:val="Hyperlink"/>
            <w:rFonts w:ascii="Calibri" w:eastAsia="Times New Roman" w:hAnsi="Calibri" w:cs="Calibri"/>
          </w:rPr>
          <w:t xml:space="preserve">PowerPoint </w:t>
        </w:r>
        <w:r w:rsidRPr="00045A66">
          <w:rPr>
            <w:rStyle w:val="Hyperlink"/>
            <w:rFonts w:ascii="Calibri" w:eastAsia="Times New Roman" w:hAnsi="Calibri" w:cs="Calibri"/>
            <w:lang w:val="bg-BG"/>
          </w:rPr>
          <w:t>презентация</w:t>
        </w:r>
      </w:hyperlink>
      <w:r>
        <w:rPr>
          <w:rFonts w:ascii="Calibri" w:eastAsia="Times New Roman" w:hAnsi="Calibri" w:cs="Calibri"/>
          <w:lang w:val="bg-BG"/>
        </w:rPr>
        <w:t>, за да въведете електромагн</w:t>
      </w:r>
      <w:r w:rsidR="00A02461">
        <w:rPr>
          <w:rFonts w:ascii="Calibri" w:eastAsia="Times New Roman" w:hAnsi="Calibri" w:cs="Calibri"/>
          <w:lang w:val="bg-BG"/>
        </w:rPr>
        <w:t>итн</w:t>
      </w:r>
      <w:r>
        <w:rPr>
          <w:rFonts w:ascii="Calibri" w:eastAsia="Times New Roman" w:hAnsi="Calibri" w:cs="Calibri"/>
          <w:lang w:val="bg-BG"/>
        </w:rPr>
        <w:t>ата радиация. Тази презентация включва видео, както и текстове и графики, които ще осигурят нужната информация за урока.</w:t>
      </w:r>
    </w:p>
    <w:p w14:paraId="49F9BFF7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15BF8769" w14:textId="3AF3E98E" w:rsidR="00045A66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5D4A1A23" w14:textId="196DBCEF" w:rsidR="005F62F3" w:rsidRPr="00FF7772" w:rsidRDefault="00045A66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1: Проуч</w:t>
      </w:r>
      <w:r w:rsidR="003D439C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ване на спектъра на видима светлина, използвайки ултравиолетови мъниста (</w:t>
      </w:r>
      <w:r w:rsidR="00A940F3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по избор</w:t>
      </w:r>
      <w:r w:rsidR="003D439C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)</w:t>
      </w:r>
      <w:r w:rsidR="005F62F3" w:rsidRPr="00FF7772">
        <w:rPr>
          <w:rFonts w:ascii="Calibri" w:eastAsia="Times New Roman" w:hAnsi="Calibri" w:cs="Calibri"/>
          <w:color w:val="000000"/>
          <w:sz w:val="28"/>
          <w:szCs w:val="28"/>
          <w:lang w:val="bg-BG"/>
        </w:rPr>
        <w:br/>
      </w:r>
      <w:r w:rsidR="005F62F3" w:rsidRPr="005F62F3">
        <w:rPr>
          <w:rFonts w:ascii="Calibri" w:eastAsia="Times New Roman" w:hAnsi="Calibri" w:cs="Calibri"/>
        </w:rPr>
        <w:t> </w:t>
      </w:r>
    </w:p>
    <w:p w14:paraId="31499C27" w14:textId="72723B88" w:rsidR="005F62F3" w:rsidRDefault="003D439C" w:rsidP="005F62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Учениците използват призма, за да пречупят слънчева</w:t>
      </w:r>
      <w:r w:rsidR="00A940F3">
        <w:rPr>
          <w:rFonts w:ascii="Calibri" w:eastAsia="Times New Roman" w:hAnsi="Calibri" w:cs="Calibri"/>
          <w:lang w:val="bg-BG"/>
        </w:rPr>
        <w:t>та</w:t>
      </w:r>
      <w:r>
        <w:rPr>
          <w:rFonts w:ascii="Calibri" w:eastAsia="Times New Roman" w:hAnsi="Calibri" w:cs="Calibri"/>
          <w:lang w:val="bg-BG"/>
        </w:rPr>
        <w:t xml:space="preserve"> светлина към спектъра на дължини на вълната на видими цветове. Те използват ултравиолетови мъниста, за да доловят радиация отвъд лентата на видимите цветове.</w:t>
      </w:r>
    </w:p>
    <w:p w14:paraId="1B73DF7F" w14:textId="54FB88A5" w:rsidR="003D439C" w:rsidRPr="003D439C" w:rsidRDefault="003D439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Поради </w:t>
      </w:r>
      <w:r w:rsidR="00A940F3">
        <w:rPr>
          <w:rFonts w:ascii="Calibri" w:eastAsia="Times New Roman" w:hAnsi="Calibri" w:cs="Calibri"/>
          <w:lang w:val="bg-BG"/>
        </w:rPr>
        <w:t xml:space="preserve">зависимостта от </w:t>
      </w:r>
      <w:r>
        <w:rPr>
          <w:rFonts w:ascii="Calibri" w:eastAsia="Times New Roman" w:hAnsi="Calibri" w:cs="Calibri"/>
          <w:lang w:val="bg-BG"/>
        </w:rPr>
        <w:t xml:space="preserve">времето, това е </w:t>
      </w:r>
      <w:r w:rsidR="00B97815">
        <w:rPr>
          <w:rFonts w:ascii="Calibri" w:eastAsia="Times New Roman" w:hAnsi="Calibri" w:cs="Calibri"/>
          <w:lang w:val="bg-BG"/>
        </w:rPr>
        <w:t>дейност</w:t>
      </w:r>
      <w:r w:rsidR="00A940F3">
        <w:rPr>
          <w:rFonts w:ascii="Calibri" w:eastAsia="Times New Roman" w:hAnsi="Calibri" w:cs="Calibri"/>
          <w:lang w:val="bg-BG"/>
        </w:rPr>
        <w:t xml:space="preserve"> по избор</w:t>
      </w:r>
      <w:r w:rsidR="00B97815">
        <w:rPr>
          <w:rFonts w:ascii="Calibri" w:eastAsia="Times New Roman" w:hAnsi="Calibri" w:cs="Calibri"/>
          <w:lang w:val="bg-BG"/>
        </w:rPr>
        <w:t>.</w:t>
      </w:r>
    </w:p>
    <w:p w14:paraId="6FF85C35" w14:textId="58AE9C8F" w:rsidR="005F62F3" w:rsidRPr="005F62F3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Оборудване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7421E937" w14:textId="455D592F" w:rsidR="005F62F3" w:rsidRPr="00B97815" w:rsidRDefault="00B97815" w:rsidP="00B97815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Тази дейност е най-</w:t>
      </w:r>
      <w:r w:rsidR="00A02461">
        <w:rPr>
          <w:rFonts w:ascii="Calibri" w:eastAsia="Times New Roman" w:hAnsi="Calibri" w:cs="Calibri"/>
          <w:lang w:val="bg-BG"/>
        </w:rPr>
        <w:t>подходяща за</w:t>
      </w:r>
      <w:r>
        <w:rPr>
          <w:rFonts w:ascii="Calibri" w:eastAsia="Times New Roman" w:hAnsi="Calibri" w:cs="Calibri"/>
          <w:lang w:val="bg-BG"/>
        </w:rPr>
        <w:t xml:space="preserve"> слънчев ден.</w:t>
      </w:r>
      <w:r w:rsidR="005F62F3" w:rsidRPr="005F62F3">
        <w:rPr>
          <w:rFonts w:ascii="Calibri" w:eastAsia="Times New Roman" w:hAnsi="Calibri" w:cs="Calibri"/>
        </w:rPr>
        <w:t> </w:t>
      </w:r>
    </w:p>
    <w:p w14:paraId="53FCDC83" w14:textId="425D03B7" w:rsidR="005F62F3" w:rsidRPr="00B97815" w:rsidRDefault="00B97815" w:rsidP="00B97815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Спектър</w:t>
      </w:r>
      <w:r w:rsidR="00A940F3">
        <w:rPr>
          <w:rFonts w:ascii="Calibri" w:eastAsia="Times New Roman" w:hAnsi="Calibri" w:cs="Calibri"/>
          <w:lang w:val="bg-BG"/>
        </w:rPr>
        <w:t>ът</w:t>
      </w:r>
      <w:r>
        <w:rPr>
          <w:rFonts w:ascii="Calibri" w:eastAsia="Times New Roman" w:hAnsi="Calibri" w:cs="Calibri"/>
          <w:lang w:val="bg-BG"/>
        </w:rPr>
        <w:t xml:space="preserve"> на дължините на вълната, създаден от призмата, най-добре се отличава </w:t>
      </w:r>
      <w:r w:rsidR="00A02461">
        <w:rPr>
          <w:rFonts w:ascii="Calibri" w:eastAsia="Times New Roman" w:hAnsi="Calibri" w:cs="Calibri"/>
          <w:lang w:val="bg-BG"/>
        </w:rPr>
        <w:t>при</w:t>
      </w:r>
      <w:r>
        <w:rPr>
          <w:rFonts w:ascii="Calibri" w:eastAsia="Times New Roman" w:hAnsi="Calibri" w:cs="Calibri"/>
          <w:lang w:val="bg-BG"/>
        </w:rPr>
        <w:t xml:space="preserve"> пряка слънчева светлина.</w:t>
      </w:r>
    </w:p>
    <w:p w14:paraId="26A47F68" w14:textId="32740402" w:rsidR="005F62F3" w:rsidRPr="00B97815" w:rsidRDefault="00B97815" w:rsidP="00B97815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Бъдете сигурни, че всяко мънисто е поставено по средата на всяка лента на цветовете.</w:t>
      </w:r>
    </w:p>
    <w:p w14:paraId="3015C015" w14:textId="7866A4DA" w:rsidR="00B97815" w:rsidRPr="005F62F3" w:rsidRDefault="00B97815" w:rsidP="005F62F3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Ултравиолетовата радиация най-добре се долавя от мънисто, поставено извън виолетовата лента на цветовете.</w:t>
      </w:r>
    </w:p>
    <w:p w14:paraId="0FB88F40" w14:textId="77777777" w:rsidR="005F62F3" w:rsidRPr="005F62F3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F62F3">
        <w:rPr>
          <w:rFonts w:ascii="Calibri" w:eastAsia="Times New Roman" w:hAnsi="Calibri" w:cs="Calibri"/>
        </w:rPr>
        <w:t> </w:t>
      </w:r>
    </w:p>
    <w:p w14:paraId="365C5541" w14:textId="41A96061" w:rsidR="005F62F3" w:rsidRPr="005F62F3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Резултати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4B17EF3E" w14:textId="3AD60447" w:rsidR="00B97815" w:rsidRPr="00B97815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Ултравиолетови мъниста, поставени в червените, оранжевите, жълтите и зелените части на спектъра не трябва да се активират. Мъниста в синята/зелената част може да се активират леко, но мънистата малко извън лилавата/виолетовата част трябва да са най-силно оцветени.</w:t>
      </w:r>
    </w:p>
    <w:p w14:paraId="514D7BE9" w14:textId="0B9DC2C5" w:rsidR="00B97815" w:rsidRPr="00FF7772" w:rsidRDefault="00B97815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1A1C1FE7" w14:textId="6CF14A66" w:rsidR="005F62F3" w:rsidRPr="00FF7772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Дискусия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4EBE64C2" w14:textId="1984C744" w:rsidR="00B97815" w:rsidRPr="00B97815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Ултравиолетовите мъниста включват пигмент, който по принцип е бял, но когато ултравиолетова светлина прекъсне една връзка, пигмент</w:t>
      </w:r>
      <w:r w:rsidR="00A02461">
        <w:rPr>
          <w:rFonts w:ascii="Calibri" w:eastAsia="Times New Roman" w:hAnsi="Calibri" w:cs="Calibri"/>
          <w:lang w:val="bg-BG"/>
        </w:rPr>
        <w:t>ът</w:t>
      </w:r>
      <w:r>
        <w:rPr>
          <w:rFonts w:ascii="Calibri" w:eastAsia="Times New Roman" w:hAnsi="Calibri" w:cs="Calibri"/>
          <w:lang w:val="bg-BG"/>
        </w:rPr>
        <w:t xml:space="preserve"> се оцветява. Ефектът е временен, така че мънистата ще се върнат към нормалния си цвят след няколко минути. Ултравиолетовите мъниста може да реагират на виолетовата част на спектъра, но трябва да реагират най-силно съвсем малко извън виолетовата част.</w:t>
      </w:r>
    </w:p>
    <w:p w14:paraId="69EFC2D2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F7772">
        <w:rPr>
          <w:rFonts w:ascii="Calibri" w:eastAsia="Times New Roman" w:hAnsi="Calibri" w:cs="Calibri"/>
          <w:lang w:val="bg-BG"/>
        </w:rPr>
        <w:t> </w:t>
      </w:r>
      <w:r w:rsidRPr="005F62F3">
        <w:rPr>
          <w:rFonts w:ascii="Calibri" w:eastAsia="Times New Roman" w:hAnsi="Calibri" w:cs="Calibri"/>
        </w:rPr>
        <w:t> </w:t>
      </w:r>
    </w:p>
    <w:p w14:paraId="2E11DFE9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4FBE62EB" w14:textId="70910DD0" w:rsidR="005F62F3" w:rsidRPr="00FF7772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2: Проучване на източници на светлина с ултравиолетови мъниста</w:t>
      </w:r>
    </w:p>
    <w:p w14:paraId="612B1F27" w14:textId="588A1E51" w:rsidR="00B97815" w:rsidRPr="00B97815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Ултравиолетовите мъниста са чувствителни към ултравиолетовата радиация, и реагират различно на различните наситености на ултравиолетовата радиация. Учениците поставят ултравиолетовите мъниста под различни източници на светлина, за да наблюдават как те активират мънистата.</w:t>
      </w:r>
    </w:p>
    <w:p w14:paraId="55E5B5D9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687E35EC" w14:textId="130B98E0" w:rsidR="005F62F3" w:rsidRPr="005F62F3" w:rsidRDefault="00B9781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Оборудване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4CE794BF" w14:textId="4F7B8EEA" w:rsidR="005F62F3" w:rsidRPr="005F62F3" w:rsidRDefault="00B97815" w:rsidP="005F62F3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Ще ви бъде от помощ да имате три или повече опции за светлина, които учениците могат да използват за </w:t>
      </w:r>
      <w:r w:rsidR="00F37F81">
        <w:rPr>
          <w:rFonts w:ascii="Calibri" w:eastAsia="Times New Roman" w:hAnsi="Calibri" w:cs="Calibri"/>
          <w:lang w:val="bg-BG"/>
        </w:rPr>
        <w:t>опитите</w:t>
      </w:r>
      <w:r>
        <w:rPr>
          <w:rFonts w:ascii="Calibri" w:eastAsia="Times New Roman" w:hAnsi="Calibri" w:cs="Calibri"/>
          <w:lang w:val="bg-BG"/>
        </w:rPr>
        <w:t>.</w:t>
      </w:r>
    </w:p>
    <w:p w14:paraId="67B2BBD8" w14:textId="52269813" w:rsidR="00B97815" w:rsidRPr="005F62F3" w:rsidRDefault="00B97815" w:rsidP="005F62F3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Добавете поне една вътрешна светлина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lang w:val="bg-BG"/>
        </w:rPr>
        <w:t>(флуоресцентни или крушки с нажежаема жичка ще ви свършат работа)</w:t>
      </w:r>
      <w:r w:rsidR="00F37F81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както и слънчева светлина, която минава през прозорец.</w:t>
      </w:r>
    </w:p>
    <w:p w14:paraId="289D2C3E" w14:textId="065DD905" w:rsidR="00F70190" w:rsidRPr="00F70190" w:rsidRDefault="00F70190" w:rsidP="00F70190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За по-силни ултравиолетови източници, излезте </w:t>
      </w:r>
      <w:r w:rsidR="00A02461">
        <w:rPr>
          <w:rFonts w:ascii="Calibri" w:eastAsia="Times New Roman" w:hAnsi="Calibri" w:cs="Calibri"/>
          <w:lang w:val="bg-BG"/>
        </w:rPr>
        <w:t>на</w:t>
      </w:r>
      <w:r>
        <w:rPr>
          <w:rFonts w:ascii="Calibri" w:eastAsia="Times New Roman" w:hAnsi="Calibri" w:cs="Calibri"/>
          <w:lang w:val="bg-BG"/>
        </w:rPr>
        <w:t xml:space="preserve"> пряка слънчева светлина и използвайте светлината на </w:t>
      </w:r>
      <w:r w:rsidR="00A02461">
        <w:rPr>
          <w:rFonts w:ascii="Calibri" w:eastAsia="Times New Roman" w:hAnsi="Calibri" w:cs="Calibri"/>
          <w:lang w:val="bg-BG"/>
        </w:rPr>
        <w:t>лампа</w:t>
      </w:r>
      <w:r>
        <w:rPr>
          <w:rFonts w:ascii="Calibri" w:eastAsia="Times New Roman" w:hAnsi="Calibri" w:cs="Calibri"/>
          <w:lang w:val="bg-BG"/>
        </w:rPr>
        <w:t xml:space="preserve"> за втвърдяване на лак или ултравиолетов фенер. По-евтина алтернатива за ултравиолетовия фенер е свързването на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LED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към батерия тип копче.</w:t>
      </w:r>
    </w:p>
    <w:p w14:paraId="273557CF" w14:textId="11302BEC" w:rsidR="00F70190" w:rsidRPr="00FF7772" w:rsidRDefault="00F70190" w:rsidP="005F62F3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lastRenderedPageBreak/>
        <w:t>Учениците трябва да изложат мънистата за 1-2 минути на всеки един източник на светлина.</w:t>
      </w:r>
    </w:p>
    <w:p w14:paraId="179537C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064AE49E" w14:textId="2CDF0DC9" w:rsidR="00F70190" w:rsidRPr="00F70190" w:rsidRDefault="00F70190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Резултати</w:t>
      </w:r>
    </w:p>
    <w:p w14:paraId="3C43DC56" w14:textId="2F2068D1" w:rsidR="00F70190" w:rsidRPr="00F70190" w:rsidRDefault="00F7019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Вътрешната светлина не би трябвало да активира ултравиолетовите мъниста. Мънистата би трябвало да реагират на слънчева светлина, която преминава през прозорец и още по-силно на пряка слънчева светлина. </w:t>
      </w:r>
      <w:r w:rsidR="00A02461">
        <w:rPr>
          <w:rFonts w:ascii="Calibri" w:eastAsia="Times New Roman" w:hAnsi="Calibri" w:cs="Calibri"/>
          <w:lang w:val="bg-BG"/>
        </w:rPr>
        <w:t>Лампата</w:t>
      </w:r>
      <w:r>
        <w:rPr>
          <w:rFonts w:ascii="Calibri" w:eastAsia="Times New Roman" w:hAnsi="Calibri" w:cs="Calibri"/>
          <w:lang w:val="bg-BG"/>
        </w:rPr>
        <w:t xml:space="preserve"> за втвърдяване на лак и фенерът най-вероятно ще </w:t>
      </w:r>
      <w:r w:rsidR="00F37F81">
        <w:rPr>
          <w:rFonts w:ascii="Calibri" w:eastAsia="Times New Roman" w:hAnsi="Calibri" w:cs="Calibri"/>
          <w:lang w:val="bg-BG"/>
        </w:rPr>
        <w:t>доведат до</w:t>
      </w:r>
      <w:r>
        <w:rPr>
          <w:rFonts w:ascii="Calibri" w:eastAsia="Times New Roman" w:hAnsi="Calibri" w:cs="Calibri"/>
          <w:lang w:val="bg-BG"/>
        </w:rPr>
        <w:t xml:space="preserve"> най-драматичната реакция.</w:t>
      </w:r>
    </w:p>
    <w:p w14:paraId="5092D1A7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26EAA2F4" w14:textId="269207ED" w:rsidR="00F70190" w:rsidRPr="00F70190" w:rsidRDefault="00F70190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Дискусия</w:t>
      </w:r>
    </w:p>
    <w:p w14:paraId="01BF9199" w14:textId="52CCADEE" w:rsidR="005F62F3" w:rsidRPr="00F70190" w:rsidRDefault="00CC4BB5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При</w:t>
      </w:r>
      <w:r w:rsidR="00F70190">
        <w:rPr>
          <w:rFonts w:ascii="Calibri" w:eastAsia="Times New Roman" w:hAnsi="Calibri" w:cs="Calibri"/>
          <w:lang w:val="bg-BG"/>
        </w:rPr>
        <w:t xml:space="preserve"> въпросите за </w:t>
      </w:r>
      <w:r w:rsidR="00F37F81">
        <w:rPr>
          <w:rFonts w:ascii="Calibri" w:eastAsia="Times New Roman" w:hAnsi="Calibri" w:cs="Calibri"/>
          <w:lang w:val="bg-BG"/>
        </w:rPr>
        <w:t>размисли</w:t>
      </w:r>
      <w:r w:rsidR="00F70190">
        <w:rPr>
          <w:rFonts w:ascii="Calibri" w:eastAsia="Times New Roman" w:hAnsi="Calibri" w:cs="Calibri"/>
          <w:lang w:val="bg-BG"/>
        </w:rPr>
        <w:t xml:space="preserve">, учениците трябва да запишат липсата на ултравиолетово лъчение, освен от </w:t>
      </w:r>
      <w:r w:rsidR="00A02461">
        <w:rPr>
          <w:rFonts w:ascii="Calibri" w:eastAsia="Times New Roman" w:hAnsi="Calibri" w:cs="Calibri"/>
          <w:lang w:val="bg-BG"/>
        </w:rPr>
        <w:t>лампата</w:t>
      </w:r>
      <w:r w:rsidR="00F70190">
        <w:rPr>
          <w:rFonts w:ascii="Calibri" w:eastAsia="Times New Roman" w:hAnsi="Calibri" w:cs="Calibri"/>
          <w:lang w:val="bg-BG"/>
        </w:rPr>
        <w:t xml:space="preserve"> за втвърдяване на лак или ултравиолетовия фенер. Също трябва да запишат, че пряката слънчева светлина има повече ултравиолетова радиация, доловена от мънистата, от тази на слънчевата светлина, минаваща през прозорец.</w:t>
      </w:r>
    </w:p>
    <w:p w14:paraId="2D415002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20FE4005" w14:textId="2C8ED210" w:rsidR="00F70190" w:rsidRPr="00F70190" w:rsidRDefault="00F7019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3: Измерване на различни дължини на вълна</w:t>
      </w:r>
      <w:r w:rsidR="00F37F81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та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от различни източници на светлина</w:t>
      </w:r>
    </w:p>
    <w:p w14:paraId="5F28242F" w14:textId="38C68E71" w:rsidR="008966E4" w:rsidRPr="008966E4" w:rsidRDefault="008966E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Учениците </w:t>
      </w:r>
      <w:r w:rsidR="00F37F81">
        <w:rPr>
          <w:rFonts w:ascii="Calibri" w:eastAsia="Times New Roman" w:hAnsi="Calibri" w:cs="Calibri"/>
          <w:color w:val="000000"/>
          <w:lang w:val="bg-BG"/>
        </w:rPr>
        <w:t>изработват</w:t>
      </w:r>
      <w:r>
        <w:rPr>
          <w:rFonts w:ascii="Calibri" w:eastAsia="Times New Roman" w:hAnsi="Calibri" w:cs="Calibri"/>
          <w:color w:val="000000"/>
          <w:lang w:val="bg-BG"/>
        </w:rPr>
        <w:t xml:space="preserve"> елементарен спектрометър, за да сравнят и анализират цветовата композиция на дължината на вълната и ултравиолетовата радиация, излъчена от различни източници на светлина.</w:t>
      </w:r>
    </w:p>
    <w:p w14:paraId="20FF1777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7645BA5A" w14:textId="21B78B50" w:rsidR="008966E4" w:rsidRPr="00FF7772" w:rsidRDefault="008966E4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7533EDF8" w14:textId="20D3825D" w:rsidR="005F62F3" w:rsidRPr="00FF7772" w:rsidRDefault="008966E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Оборудване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2CC53318" w14:textId="6491588B" w:rsidR="008966E4" w:rsidRPr="00FF7772" w:rsidRDefault="008966E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Най-лесният начин за извършването на тази дейност е да използвате същите източници на светлина, които използвахте в миналата дейност, за да може качественото измерване от мънистата да бъде проверено с качествено измерване от спектрометъра. Спектрометърът е чувствителен </w:t>
      </w:r>
      <w:r w:rsidR="00F37F81">
        <w:rPr>
          <w:rFonts w:ascii="Calibri" w:eastAsia="Times New Roman" w:hAnsi="Calibri" w:cs="Calibri"/>
          <w:lang w:val="bg-BG"/>
        </w:rPr>
        <w:t>на</w:t>
      </w:r>
      <w:r>
        <w:rPr>
          <w:rFonts w:ascii="Calibri" w:eastAsia="Times New Roman" w:hAnsi="Calibri" w:cs="Calibri"/>
          <w:lang w:val="bg-BG"/>
        </w:rPr>
        <w:t xml:space="preserve"> малки промени в светлината, така че цветовите ленти показват средна стойност </w:t>
      </w:r>
      <w:r w:rsidR="00CC4BB5">
        <w:rPr>
          <w:rFonts w:ascii="Calibri" w:eastAsia="Times New Roman" w:hAnsi="Calibri" w:cs="Calibri"/>
          <w:lang w:val="bg-BG"/>
        </w:rPr>
        <w:t>з</w:t>
      </w:r>
      <w:r>
        <w:rPr>
          <w:rFonts w:ascii="Calibri" w:eastAsia="Times New Roman" w:hAnsi="Calibri" w:cs="Calibri"/>
          <w:lang w:val="bg-BG"/>
        </w:rPr>
        <w:t>а предните 10 секунди. Това означава, че учениците трябва да оставят своя спектрометър на едно място за поне 30 секунди, преди да запишат данните.</w:t>
      </w:r>
    </w:p>
    <w:p w14:paraId="3C0EDE9E" w14:textId="5DD51AF4" w:rsidR="008966E4" w:rsidRPr="00FF7772" w:rsidRDefault="008966E4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181EE1CA" w14:textId="6FBE21AE" w:rsidR="005F62F3" w:rsidRPr="005F62F3" w:rsidRDefault="008966E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Резултати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73C8B3E8" w14:textId="644E0B3F" w:rsidR="005F62F3" w:rsidRPr="005F62F3" w:rsidRDefault="008966E4" w:rsidP="005F62F3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Повечето вътрешни светлини имат смес от инфрачервена, червена, зелена и синя светлина, но не и ултравиолетова.</w:t>
      </w:r>
      <w:r w:rsidR="005F62F3" w:rsidRPr="005F62F3">
        <w:rPr>
          <w:rFonts w:ascii="Calibri" w:eastAsia="Times New Roman" w:hAnsi="Calibri" w:cs="Calibri"/>
        </w:rPr>
        <w:t>  </w:t>
      </w:r>
    </w:p>
    <w:p w14:paraId="34AC0174" w14:textId="5B391964" w:rsidR="005F62F3" w:rsidRPr="00FF7772" w:rsidRDefault="00BF5EBC" w:rsidP="00BF5EBC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Ако застанете близо до прозорец, би трябвало да можете да доловите някаква ултравиолетова радиация от слънчевата светлина. Стъклото блокира някаква част, но не и цялата ултравиолетова светлина, което </w:t>
      </w:r>
      <w:r w:rsidR="00F37F81">
        <w:rPr>
          <w:rFonts w:ascii="Calibri" w:eastAsia="Times New Roman" w:hAnsi="Calibri" w:cs="Calibri"/>
          <w:lang w:val="bg-BG"/>
        </w:rPr>
        <w:t>е причината за</w:t>
      </w:r>
      <w:r>
        <w:rPr>
          <w:rFonts w:ascii="Calibri" w:eastAsia="Times New Roman" w:hAnsi="Calibri" w:cs="Calibri"/>
          <w:lang w:val="bg-BG"/>
        </w:rPr>
        <w:t xml:space="preserve"> разликата между вътрешни и външни данни.</w:t>
      </w:r>
    </w:p>
    <w:p w14:paraId="0C208029" w14:textId="41FFEBA4" w:rsidR="00BF5EBC" w:rsidRPr="00FF7772" w:rsidRDefault="00BF5EBC" w:rsidP="005F62F3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Излизането навън показва по-висок</w:t>
      </w:r>
      <w:r w:rsidR="00F37F81">
        <w:rPr>
          <w:rFonts w:ascii="Calibri" w:eastAsia="Times New Roman" w:hAnsi="Calibri" w:cs="Calibri"/>
          <w:lang w:val="bg-BG"/>
        </w:rPr>
        <w:t xml:space="preserve">и отчитания </w:t>
      </w:r>
      <w:r>
        <w:rPr>
          <w:rFonts w:ascii="Calibri" w:eastAsia="Times New Roman" w:hAnsi="Calibri" w:cs="Calibri"/>
          <w:lang w:val="bg-BG"/>
        </w:rPr>
        <w:t>на ултравиолетова светлина.</w:t>
      </w:r>
    </w:p>
    <w:p w14:paraId="4E36BF4B" w14:textId="0B5CF964" w:rsidR="00BF5EBC" w:rsidRPr="00FF7772" w:rsidRDefault="00BF5EBC" w:rsidP="005F62F3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Ако използвате ултравиолетов фенер или светлината на </w:t>
      </w:r>
      <w:r w:rsidR="00CC4BB5">
        <w:rPr>
          <w:rFonts w:ascii="Calibri" w:eastAsia="Times New Roman" w:hAnsi="Calibri" w:cs="Calibri"/>
          <w:lang w:val="bg-BG"/>
        </w:rPr>
        <w:t>лампа</w:t>
      </w:r>
      <w:r>
        <w:rPr>
          <w:rFonts w:ascii="Calibri" w:eastAsia="Times New Roman" w:hAnsi="Calibri" w:cs="Calibri"/>
          <w:lang w:val="bg-BG"/>
        </w:rPr>
        <w:t xml:space="preserve"> за втвърдяване на нокти, синият сигнал най-вероятно ще бъде много висок, както и ултравиолетовия</w:t>
      </w:r>
      <w:r w:rsidR="00F37F81">
        <w:rPr>
          <w:rFonts w:ascii="Calibri" w:eastAsia="Times New Roman" w:hAnsi="Calibri" w:cs="Calibri"/>
          <w:lang w:val="bg-BG"/>
        </w:rPr>
        <w:t>т</w:t>
      </w:r>
      <w:r>
        <w:rPr>
          <w:rFonts w:ascii="Calibri" w:eastAsia="Times New Roman" w:hAnsi="Calibri" w:cs="Calibri"/>
          <w:lang w:val="bg-BG"/>
        </w:rPr>
        <w:t>. Това е защото изкуственият източник на ултравиолетова светлина също включва много синя светлина.</w:t>
      </w:r>
    </w:p>
    <w:p w14:paraId="05894B96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7F257FF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5CAC56EA" w14:textId="5901C4BE" w:rsidR="005F62F3" w:rsidRPr="00FF7772" w:rsidRDefault="00BF5EB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4: Размис</w:t>
      </w:r>
      <w:r w:rsidR="00F37F81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ли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и връзка с МКС</w:t>
      </w:r>
      <w:r w:rsidR="005F62F3" w:rsidRPr="005F62F3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5A8F43D2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10D1E55B" w14:textId="65BDC63B" w:rsidR="00BF5EBC" w:rsidRDefault="00BF5EBC" w:rsidP="005F62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</w:rPr>
        <w:lastRenderedPageBreak/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индекс</w:t>
      </w:r>
      <w:r w:rsidR="00CC4BB5">
        <w:rPr>
          <w:rFonts w:ascii="Calibri" w:eastAsia="Times New Roman" w:hAnsi="Calibri" w:cs="Calibri"/>
          <w:lang w:val="bg-BG"/>
        </w:rPr>
        <w:t>ът</w:t>
      </w:r>
      <w:r>
        <w:rPr>
          <w:rFonts w:ascii="Calibri" w:eastAsia="Times New Roman" w:hAnsi="Calibri" w:cs="Calibri"/>
          <w:lang w:val="bg-BG"/>
        </w:rPr>
        <w:t xml:space="preserve"> се използва, за да се определи риска от слънчево изгаряне. Има няколко уебсайта, които предоставят дневна информация относно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индекса. Записали сме линк към сайта във Финландия, тъй като предоставя световни данни.</w:t>
      </w:r>
    </w:p>
    <w:p w14:paraId="6B867665" w14:textId="57F4B2D8" w:rsidR="00BF5EBC" w:rsidRPr="00BF5EBC" w:rsidRDefault="00BF5EB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Приблизителният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индекс в Международната </w:t>
      </w:r>
      <w:r w:rsidR="00F37F81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 xml:space="preserve">осмическа </w:t>
      </w:r>
      <w:r w:rsidR="00F37F81">
        <w:rPr>
          <w:rFonts w:ascii="Calibri" w:eastAsia="Times New Roman" w:hAnsi="Calibri" w:cs="Calibri"/>
          <w:lang w:val="bg-BG"/>
        </w:rPr>
        <w:t>с</w:t>
      </w:r>
      <w:r>
        <w:rPr>
          <w:rFonts w:ascii="Calibri" w:eastAsia="Times New Roman" w:hAnsi="Calibri" w:cs="Calibri"/>
          <w:lang w:val="bg-BG"/>
        </w:rPr>
        <w:t xml:space="preserve">танция е 48, което е около 4 пъти повече от максималния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индекс на Земята. Това е много опасно ниво на радиация за незащитена кожа или очи.</w:t>
      </w:r>
    </w:p>
    <w:p w14:paraId="5A781B15" w14:textId="67C3A344" w:rsidR="00BF5EBC" w:rsidRPr="00F37F81" w:rsidRDefault="00BF5EB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Използвайки този </w:t>
      </w:r>
      <w:hyperlink r:id="rId8" w:history="1">
        <w:r w:rsidRPr="00BF5EBC">
          <w:rPr>
            <w:rStyle w:val="Hyperlink"/>
            <w:rFonts w:ascii="Calibri" w:eastAsia="Times New Roman" w:hAnsi="Calibri" w:cs="Calibri"/>
            <w:lang w:val="bg-BG"/>
          </w:rPr>
          <w:t>уебсайт</w:t>
        </w:r>
      </w:hyperlink>
      <w:r>
        <w:rPr>
          <w:rFonts w:ascii="Calibri" w:eastAsia="Times New Roman" w:hAnsi="Calibri" w:cs="Calibri"/>
          <w:lang w:val="bg-BG"/>
        </w:rPr>
        <w:t xml:space="preserve">, погледнете днешната прогноза за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индекса на вашето </w:t>
      </w:r>
      <w:r w:rsidR="00F37F81">
        <w:rPr>
          <w:rFonts w:ascii="Calibri" w:eastAsia="Times New Roman" w:hAnsi="Calibri" w:cs="Calibri"/>
          <w:lang w:val="bg-BG"/>
        </w:rPr>
        <w:t>населено място</w:t>
      </w:r>
      <w:r>
        <w:rPr>
          <w:rFonts w:ascii="Calibri" w:eastAsia="Times New Roman" w:hAnsi="Calibri" w:cs="Calibri"/>
          <w:lang w:val="bg-BG"/>
        </w:rPr>
        <w:t>. Въз основа на прогнозата, разгледайте тези въпроси:</w:t>
      </w:r>
    </w:p>
    <w:p w14:paraId="5A72D3B2" w14:textId="77777777" w:rsidR="005F62F3" w:rsidRPr="00F37F81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0230384C" w14:textId="25E2637A" w:rsidR="005F62F3" w:rsidRPr="00BF5EBC" w:rsidRDefault="00BF5EBC" w:rsidP="00BF5EBC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Въз основа на </w:t>
      </w:r>
      <w:r>
        <w:rPr>
          <w:rFonts w:ascii="Calibri" w:eastAsia="Times New Roman" w:hAnsi="Calibri" w:cs="Calibri"/>
        </w:rPr>
        <w:t xml:space="preserve">UV </w:t>
      </w:r>
      <w:r>
        <w:rPr>
          <w:rFonts w:ascii="Calibri" w:eastAsia="Times New Roman" w:hAnsi="Calibri" w:cs="Calibri"/>
          <w:lang w:val="bg-BG"/>
        </w:rPr>
        <w:t>индекса, какво е нивото на риск от незащитено излагане на слънце?</w:t>
      </w:r>
      <w:r w:rsidRPr="005F62F3">
        <w:rPr>
          <w:rFonts w:ascii="Calibri" w:eastAsia="Times New Roman" w:hAnsi="Calibri" w:cs="Calibri"/>
          <w:color w:val="AEABAB"/>
        </w:rPr>
        <w:t xml:space="preserve"> </w:t>
      </w:r>
      <w:r w:rsidR="00D35F6C">
        <w:rPr>
          <w:rFonts w:ascii="Calibri" w:eastAsia="Times New Roman" w:hAnsi="Calibri" w:cs="Calibri"/>
          <w:color w:val="AEABAB"/>
          <w:lang w:val="bg-BG"/>
        </w:rPr>
        <w:t>Отговорите ще се различават.</w:t>
      </w:r>
      <w:r w:rsidR="005F62F3" w:rsidRPr="005F62F3">
        <w:rPr>
          <w:rFonts w:ascii="Calibri" w:eastAsia="Times New Roman" w:hAnsi="Calibri" w:cs="Calibri"/>
          <w:color w:val="AEABAB"/>
        </w:rPr>
        <w:t> </w:t>
      </w:r>
      <w:r w:rsidR="005F62F3" w:rsidRPr="00BF5EBC">
        <w:rPr>
          <w:rFonts w:ascii="Calibri" w:eastAsia="Times New Roman" w:hAnsi="Calibri" w:cs="Calibri"/>
          <w:color w:val="AEABAB"/>
        </w:rPr>
        <w:br/>
      </w:r>
      <w:r w:rsidR="005F62F3" w:rsidRPr="00BF5EBC">
        <w:rPr>
          <w:rFonts w:ascii="Calibri" w:eastAsia="Times New Roman" w:hAnsi="Calibri" w:cs="Calibri"/>
        </w:rPr>
        <w:t> </w:t>
      </w:r>
    </w:p>
    <w:p w14:paraId="3D208A03" w14:textId="6A4475B2" w:rsidR="00D35F6C" w:rsidRPr="00F37F81" w:rsidRDefault="00D35F6C" w:rsidP="005F62F3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Как можете да сравните ултравиолетовата радиация във вашето </w:t>
      </w:r>
      <w:r w:rsidR="00F37F81">
        <w:rPr>
          <w:rFonts w:ascii="Calibri" w:eastAsia="Times New Roman" w:hAnsi="Calibri" w:cs="Calibri"/>
          <w:lang w:val="bg-BG"/>
        </w:rPr>
        <w:t>населено място</w:t>
      </w:r>
      <w:r>
        <w:rPr>
          <w:rFonts w:ascii="Calibri" w:eastAsia="Times New Roman" w:hAnsi="Calibri" w:cs="Calibri"/>
          <w:lang w:val="bg-BG"/>
        </w:rPr>
        <w:t xml:space="preserve"> с т</w:t>
      </w:r>
      <w:r w:rsidR="00CC4BB5">
        <w:rPr>
          <w:rFonts w:ascii="Calibri" w:eastAsia="Times New Roman" w:hAnsi="Calibri" w:cs="Calibri"/>
          <w:lang w:val="bg-BG"/>
        </w:rPr>
        <w:t>ази</w:t>
      </w:r>
      <w:r>
        <w:rPr>
          <w:rFonts w:ascii="Calibri" w:eastAsia="Times New Roman" w:hAnsi="Calibri" w:cs="Calibri"/>
          <w:lang w:val="bg-BG"/>
        </w:rPr>
        <w:t xml:space="preserve">, </w:t>
      </w:r>
      <w:r w:rsidR="00F37F81">
        <w:rPr>
          <w:rFonts w:ascii="Calibri" w:eastAsia="Times New Roman" w:hAnsi="Calibri" w:cs="Calibri"/>
          <w:lang w:val="bg-BG"/>
        </w:rPr>
        <w:t>на ко</w:t>
      </w:r>
      <w:r w:rsidR="00CC4BB5">
        <w:rPr>
          <w:rFonts w:ascii="Calibri" w:eastAsia="Times New Roman" w:hAnsi="Calibri" w:cs="Calibri"/>
          <w:lang w:val="bg-BG"/>
        </w:rPr>
        <w:t>я</w:t>
      </w:r>
      <w:r w:rsidR="00F37F81">
        <w:rPr>
          <w:rFonts w:ascii="Calibri" w:eastAsia="Times New Roman" w:hAnsi="Calibri" w:cs="Calibri"/>
          <w:lang w:val="bg-BG"/>
        </w:rPr>
        <w:t xml:space="preserve">то са изложени </w:t>
      </w:r>
      <w:r>
        <w:rPr>
          <w:rFonts w:ascii="Calibri" w:eastAsia="Times New Roman" w:hAnsi="Calibri" w:cs="Calibri"/>
          <w:lang w:val="bg-BG"/>
        </w:rPr>
        <w:t xml:space="preserve">космонавтите? Имайте предвид, че нивото на ултравиолетовото лъчение в Международната </w:t>
      </w:r>
      <w:r w:rsidR="00F37F81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 xml:space="preserve">осмическа </w:t>
      </w:r>
      <w:r w:rsidR="00F37F81">
        <w:rPr>
          <w:rFonts w:ascii="Calibri" w:eastAsia="Times New Roman" w:hAnsi="Calibri" w:cs="Calibri"/>
          <w:lang w:val="bg-BG"/>
        </w:rPr>
        <w:t>с</w:t>
      </w:r>
      <w:r>
        <w:rPr>
          <w:rFonts w:ascii="Calibri" w:eastAsia="Times New Roman" w:hAnsi="Calibri" w:cs="Calibri"/>
          <w:lang w:val="bg-BG"/>
        </w:rPr>
        <w:t xml:space="preserve">танция се равнява приблизително на </w:t>
      </w:r>
      <w:r>
        <w:rPr>
          <w:rFonts w:ascii="Calibri" w:eastAsia="Times New Roman" w:hAnsi="Calibri" w:cs="Calibri"/>
        </w:rPr>
        <w:t>UV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индекс от 48.</w:t>
      </w:r>
      <w:r>
        <w:rPr>
          <w:rFonts w:ascii="Calibri" w:eastAsia="Times New Roman" w:hAnsi="Calibri" w:cs="Calibri"/>
          <w:color w:val="AEABAB"/>
          <w:lang w:val="bg-BG"/>
        </w:rPr>
        <w:t xml:space="preserve"> Отговорите ще се различават.</w:t>
      </w:r>
    </w:p>
    <w:p w14:paraId="0EEC6CEA" w14:textId="620C1A05" w:rsidR="005F62F3" w:rsidRPr="00F37F81" w:rsidRDefault="005F62F3" w:rsidP="00D35F6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val="bg-BG"/>
        </w:rPr>
      </w:pPr>
      <w:r w:rsidRPr="00F37F81">
        <w:rPr>
          <w:rFonts w:ascii="Calibri" w:eastAsia="Times New Roman" w:hAnsi="Calibri" w:cs="Calibri"/>
          <w:color w:val="AEABAB"/>
          <w:lang w:val="bg-BG"/>
        </w:rPr>
        <w:br/>
      </w:r>
      <w:r w:rsidRPr="005F62F3">
        <w:rPr>
          <w:rFonts w:ascii="Calibri" w:eastAsia="Times New Roman" w:hAnsi="Calibri" w:cs="Calibri"/>
        </w:rPr>
        <w:t> </w:t>
      </w:r>
    </w:p>
    <w:p w14:paraId="1F1B146B" w14:textId="6B284612" w:rsidR="005F62F3" w:rsidRPr="005F62F3" w:rsidRDefault="00D35F6C" w:rsidP="005F62F3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От какво се нуждаете, за да защитите очите и кожата си от ултравиолетова радиация? Слънцезащитен крем с какъв </w:t>
      </w:r>
      <w:r>
        <w:rPr>
          <w:rFonts w:ascii="Calibri" w:eastAsia="Times New Roman" w:hAnsi="Calibri" w:cs="Calibri"/>
        </w:rPr>
        <w:t>SPF</w:t>
      </w:r>
      <w:r w:rsidRPr="00FF777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фактор трябва да използвате днес?</w:t>
      </w:r>
      <w:r>
        <w:rPr>
          <w:rFonts w:ascii="Calibri" w:eastAsia="Times New Roman" w:hAnsi="Calibri" w:cs="Calibri"/>
          <w:color w:val="AEABAB"/>
          <w:lang w:val="bg-BG"/>
        </w:rPr>
        <w:t xml:space="preserve"> Отговорите ще се различават.</w:t>
      </w:r>
      <w:r w:rsidR="005F62F3" w:rsidRPr="005F62F3">
        <w:rPr>
          <w:rFonts w:ascii="Calibri" w:eastAsia="Times New Roman" w:hAnsi="Calibri" w:cs="Calibri"/>
          <w:color w:val="AEABAB"/>
        </w:rPr>
        <w:t> </w:t>
      </w:r>
      <w:r w:rsidR="005F62F3" w:rsidRPr="005F62F3">
        <w:rPr>
          <w:rFonts w:ascii="Calibri" w:eastAsia="Times New Roman" w:hAnsi="Calibri" w:cs="Calibri"/>
          <w:color w:val="AEABAB"/>
        </w:rPr>
        <w:br/>
      </w:r>
      <w:r w:rsidR="005F62F3" w:rsidRPr="005F62F3">
        <w:rPr>
          <w:rFonts w:ascii="Calibri" w:eastAsia="Times New Roman" w:hAnsi="Calibri" w:cs="Calibri"/>
        </w:rPr>
        <w:t> </w:t>
      </w:r>
    </w:p>
    <w:p w14:paraId="6CEB1B52" w14:textId="6C7BD063" w:rsidR="005F62F3" w:rsidRPr="00FF7772" w:rsidRDefault="00D35F6C" w:rsidP="005F62F3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Как се </w:t>
      </w:r>
      <w:r w:rsidR="00F37F81">
        <w:rPr>
          <w:rFonts w:ascii="Calibri" w:eastAsia="Times New Roman" w:hAnsi="Calibri" w:cs="Calibri"/>
          <w:color w:val="000000"/>
          <w:lang w:val="bg-BG"/>
        </w:rPr>
        <w:t>предпазват</w:t>
      </w:r>
      <w:r>
        <w:rPr>
          <w:rFonts w:ascii="Calibri" w:eastAsia="Times New Roman" w:hAnsi="Calibri" w:cs="Calibri"/>
          <w:color w:val="000000"/>
          <w:lang w:val="bg-BG"/>
        </w:rPr>
        <w:t xml:space="preserve"> космонавтите от Международната </w:t>
      </w:r>
      <w:r w:rsidR="00F37F81">
        <w:rPr>
          <w:rFonts w:ascii="Calibri" w:eastAsia="Times New Roman" w:hAnsi="Calibri" w:cs="Calibri"/>
          <w:color w:val="000000"/>
          <w:lang w:val="bg-BG"/>
        </w:rPr>
        <w:t>к</w:t>
      </w:r>
      <w:r>
        <w:rPr>
          <w:rFonts w:ascii="Calibri" w:eastAsia="Times New Roman" w:hAnsi="Calibri" w:cs="Calibri"/>
          <w:color w:val="000000"/>
          <w:lang w:val="bg-BG"/>
        </w:rPr>
        <w:t xml:space="preserve">осмическа </w:t>
      </w:r>
      <w:r w:rsidR="00F37F81">
        <w:rPr>
          <w:rFonts w:ascii="Calibri" w:eastAsia="Times New Roman" w:hAnsi="Calibri" w:cs="Calibri"/>
          <w:color w:val="000000"/>
          <w:lang w:val="bg-BG"/>
        </w:rPr>
        <w:t>с</w:t>
      </w:r>
      <w:r>
        <w:rPr>
          <w:rFonts w:ascii="Calibri" w:eastAsia="Times New Roman" w:hAnsi="Calibri" w:cs="Calibri"/>
          <w:color w:val="000000"/>
          <w:lang w:val="bg-BG"/>
        </w:rPr>
        <w:t>танция от ултравиолетовата радиация?</w:t>
      </w:r>
      <w:r w:rsidR="005F62F3" w:rsidRPr="005F62F3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AEABAB"/>
          <w:lang w:val="bg-BG"/>
        </w:rPr>
        <w:t>Когато са в МКС, стените на станцията блокират ултравиолетовата радиация. Когато</w:t>
      </w:r>
      <w:r w:rsidRPr="00FF7772">
        <w:rPr>
          <w:rFonts w:ascii="Calibri" w:eastAsia="Times New Roman" w:hAnsi="Calibri" w:cs="Calibri"/>
          <w:color w:val="AEABAB"/>
          <w:lang w:val="bg-BG"/>
        </w:rPr>
        <w:t xml:space="preserve"> </w:t>
      </w:r>
      <w:r w:rsidR="00F37F81">
        <w:rPr>
          <w:rFonts w:ascii="Calibri" w:eastAsia="Times New Roman" w:hAnsi="Calibri" w:cs="Calibri"/>
          <w:color w:val="AEABAB"/>
          <w:lang w:val="bg-BG"/>
        </w:rPr>
        <w:t>извършват</w:t>
      </w:r>
      <w:r>
        <w:rPr>
          <w:rFonts w:ascii="Calibri" w:eastAsia="Times New Roman" w:hAnsi="Calibri" w:cs="Calibri"/>
          <w:color w:val="AEABAB"/>
          <w:lang w:val="bg-BG"/>
        </w:rPr>
        <w:t xml:space="preserve"> дейности извън совалката, </w:t>
      </w:r>
      <w:r w:rsidR="00806074">
        <w:rPr>
          <w:rFonts w:ascii="Calibri" w:eastAsia="Times New Roman" w:hAnsi="Calibri" w:cs="Calibri"/>
          <w:color w:val="AEABAB"/>
          <w:lang w:val="bg-BG"/>
        </w:rPr>
        <w:t>плат</w:t>
      </w:r>
      <w:r w:rsidR="00CC4BB5">
        <w:rPr>
          <w:rFonts w:ascii="Calibri" w:eastAsia="Times New Roman" w:hAnsi="Calibri" w:cs="Calibri"/>
          <w:color w:val="AEABAB"/>
          <w:lang w:val="bg-BG"/>
        </w:rPr>
        <w:t>ът</w:t>
      </w:r>
      <w:r w:rsidR="00806074">
        <w:rPr>
          <w:rFonts w:ascii="Calibri" w:eastAsia="Times New Roman" w:hAnsi="Calibri" w:cs="Calibri"/>
          <w:color w:val="AEABAB"/>
          <w:lang w:val="bg-BG"/>
        </w:rPr>
        <w:t xml:space="preserve"> на костюма им и щит</w:t>
      </w:r>
      <w:r w:rsidR="00CC4BB5">
        <w:rPr>
          <w:rFonts w:ascii="Calibri" w:eastAsia="Times New Roman" w:hAnsi="Calibri" w:cs="Calibri"/>
          <w:color w:val="AEABAB"/>
          <w:lang w:val="bg-BG"/>
        </w:rPr>
        <w:t>ът</w:t>
      </w:r>
      <w:r w:rsidR="00806074">
        <w:rPr>
          <w:rFonts w:ascii="Calibri" w:eastAsia="Times New Roman" w:hAnsi="Calibri" w:cs="Calibri"/>
          <w:color w:val="AEABAB"/>
          <w:lang w:val="bg-BG"/>
        </w:rPr>
        <w:t xml:space="preserve"> за лице са направени, за да блокират ултравиолетова радиация.</w:t>
      </w:r>
    </w:p>
    <w:p w14:paraId="1283F973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6C05708A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</w:rPr>
        <w:t> </w:t>
      </w:r>
    </w:p>
    <w:p w14:paraId="27BB4E14" w14:textId="23D24192" w:rsidR="005F62F3" w:rsidRPr="00FF7772" w:rsidRDefault="0080607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Анализ на данни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57AF1720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</w:rPr>
        <w:t> </w:t>
      </w:r>
    </w:p>
    <w:p w14:paraId="731719DD" w14:textId="5B61354D" w:rsidR="005F62F3" w:rsidRPr="00FF7772" w:rsidRDefault="00806074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Нивата на радиация</w:t>
      </w:r>
      <w:r w:rsidR="00715701">
        <w:rPr>
          <w:rFonts w:ascii="Calibri" w:eastAsia="Times New Roman" w:hAnsi="Calibri" w:cs="Calibri"/>
          <w:lang w:val="bg-BG"/>
        </w:rPr>
        <w:t xml:space="preserve"> ще бъдат посочени от двете бели ленти и колоните. Белите ленти сочат данните на живо, докато колоните показват средн</w:t>
      </w:r>
      <w:r w:rsidR="007100B5">
        <w:rPr>
          <w:rFonts w:ascii="Calibri" w:eastAsia="Times New Roman" w:hAnsi="Calibri" w:cs="Calibri"/>
          <w:lang w:val="bg-BG"/>
        </w:rPr>
        <w:t xml:space="preserve">ите отчитания </w:t>
      </w:r>
      <w:r w:rsidR="00715701">
        <w:rPr>
          <w:rFonts w:ascii="Calibri" w:eastAsia="Times New Roman" w:hAnsi="Calibri" w:cs="Calibri"/>
          <w:lang w:val="bg-BG"/>
        </w:rPr>
        <w:t xml:space="preserve">през </w:t>
      </w:r>
      <w:r w:rsidR="007100B5">
        <w:rPr>
          <w:rFonts w:ascii="Calibri" w:eastAsia="Times New Roman" w:hAnsi="Calibri" w:cs="Calibri"/>
          <w:lang w:val="bg-BG"/>
        </w:rPr>
        <w:t>из</w:t>
      </w:r>
      <w:r w:rsidR="00715701">
        <w:rPr>
          <w:rFonts w:ascii="Calibri" w:eastAsia="Times New Roman" w:hAnsi="Calibri" w:cs="Calibri"/>
          <w:lang w:val="bg-BG"/>
        </w:rPr>
        <w:t>миналите 10 секунди. Белите ленти ще</w:t>
      </w:r>
      <w:r w:rsidR="00715701" w:rsidRPr="00FF7772">
        <w:rPr>
          <w:rFonts w:ascii="Calibri" w:eastAsia="Times New Roman" w:hAnsi="Calibri" w:cs="Calibri"/>
          <w:lang w:val="bg-BG"/>
        </w:rPr>
        <w:t xml:space="preserve"> </w:t>
      </w:r>
      <w:r w:rsidR="00715701">
        <w:rPr>
          <w:rFonts w:ascii="Calibri" w:eastAsia="Times New Roman" w:hAnsi="Calibri" w:cs="Calibri"/>
          <w:lang w:val="bg-BG"/>
        </w:rPr>
        <w:t>се движат бързо, докато колоните ще отгов</w:t>
      </w:r>
      <w:r w:rsidR="007100B5">
        <w:rPr>
          <w:rFonts w:ascii="Calibri" w:eastAsia="Times New Roman" w:hAnsi="Calibri" w:cs="Calibri"/>
          <w:lang w:val="bg-BG"/>
        </w:rPr>
        <w:t>а</w:t>
      </w:r>
      <w:r w:rsidR="00715701">
        <w:rPr>
          <w:rFonts w:ascii="Calibri" w:eastAsia="Times New Roman" w:hAnsi="Calibri" w:cs="Calibri"/>
          <w:lang w:val="bg-BG"/>
        </w:rPr>
        <w:t xml:space="preserve">рят по-бавно на промените в светлината. Учениците трябва да гледат повече колоните и да не се </w:t>
      </w:r>
      <w:r w:rsidR="007100B5">
        <w:rPr>
          <w:rFonts w:ascii="Calibri" w:eastAsia="Times New Roman" w:hAnsi="Calibri" w:cs="Calibri"/>
          <w:lang w:val="bg-BG"/>
        </w:rPr>
        <w:t>фокусират</w:t>
      </w:r>
      <w:r w:rsidR="00715701">
        <w:rPr>
          <w:rFonts w:ascii="Calibri" w:eastAsia="Times New Roman" w:hAnsi="Calibri" w:cs="Calibri"/>
          <w:lang w:val="bg-BG"/>
        </w:rPr>
        <w:t xml:space="preserve"> </w:t>
      </w:r>
      <w:r w:rsidR="007100B5">
        <w:rPr>
          <w:rFonts w:ascii="Calibri" w:eastAsia="Times New Roman" w:hAnsi="Calibri" w:cs="Calibri"/>
          <w:lang w:val="bg-BG"/>
        </w:rPr>
        <w:t>толкова върху</w:t>
      </w:r>
      <w:r w:rsidR="00715701">
        <w:rPr>
          <w:rFonts w:ascii="Calibri" w:eastAsia="Times New Roman" w:hAnsi="Calibri" w:cs="Calibri"/>
          <w:lang w:val="bg-BG"/>
        </w:rPr>
        <w:t xml:space="preserve"> белите ленти. Лентите са полезни, за да разберете дали спектроме</w:t>
      </w:r>
      <w:r w:rsidR="00CC4BB5">
        <w:rPr>
          <w:rFonts w:ascii="Calibri" w:eastAsia="Times New Roman" w:hAnsi="Calibri" w:cs="Calibri"/>
          <w:lang w:val="bg-BG"/>
        </w:rPr>
        <w:t>тъ</w:t>
      </w:r>
      <w:r w:rsidR="00715701">
        <w:rPr>
          <w:rFonts w:ascii="Calibri" w:eastAsia="Times New Roman" w:hAnsi="Calibri" w:cs="Calibri"/>
          <w:lang w:val="bg-BG"/>
        </w:rPr>
        <w:t>рът събира данни.</w:t>
      </w:r>
      <w:r w:rsidR="005F62F3" w:rsidRPr="005F62F3">
        <w:rPr>
          <w:rFonts w:ascii="Calibri" w:eastAsia="Times New Roman" w:hAnsi="Calibri" w:cs="Calibri"/>
        </w:rPr>
        <w:t> </w:t>
      </w:r>
    </w:p>
    <w:p w14:paraId="58481B0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</w:rPr>
        <w:t> </w:t>
      </w:r>
    </w:p>
    <w:p w14:paraId="6142FE51" w14:textId="10B01E74" w:rsidR="005F62F3" w:rsidRPr="00FF7772" w:rsidRDefault="00715701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Пробни данни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7EEF2CD4" w14:textId="7FE0B62C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</w:p>
    <w:p w14:paraId="3897B0A9" w14:textId="45CD9C5D" w:rsidR="005F62F3" w:rsidRPr="00EB3EC0" w:rsidRDefault="00715701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Данните отгоре показват три различни източника на светлина, два от които включват ултравиолетова. </w:t>
      </w:r>
      <w:r w:rsidR="00EB3EC0">
        <w:rPr>
          <w:rFonts w:ascii="Calibri" w:eastAsia="Times New Roman" w:hAnsi="Calibri" w:cs="Calibri"/>
          <w:lang w:val="bg-BG"/>
        </w:rPr>
        <w:t xml:space="preserve">Източниците </w:t>
      </w:r>
      <w:r>
        <w:rPr>
          <w:rFonts w:ascii="Calibri" w:eastAsia="Times New Roman" w:hAnsi="Calibri" w:cs="Calibri"/>
          <w:lang w:val="bg-BG"/>
        </w:rPr>
        <w:t>„Слънчева светлина, минаваща през прозорец“ и „</w:t>
      </w:r>
      <w:r w:rsidR="00EB3EC0">
        <w:rPr>
          <w:rFonts w:ascii="Calibri" w:eastAsia="Times New Roman" w:hAnsi="Calibri" w:cs="Calibri"/>
          <w:lang w:val="bg-BG"/>
        </w:rPr>
        <w:t xml:space="preserve">Светлина на </w:t>
      </w:r>
      <w:r w:rsidR="00CC4BB5">
        <w:rPr>
          <w:rFonts w:ascii="Calibri" w:eastAsia="Times New Roman" w:hAnsi="Calibri" w:cs="Calibri"/>
          <w:lang w:val="bg-BG"/>
        </w:rPr>
        <w:t>лампа</w:t>
      </w:r>
      <w:r w:rsidR="00EB3EC0">
        <w:rPr>
          <w:rFonts w:ascii="Calibri" w:eastAsia="Times New Roman" w:hAnsi="Calibri" w:cs="Calibri"/>
          <w:lang w:val="bg-BG"/>
        </w:rPr>
        <w:t>“ включват ултравиолетова светлина, но имат и различн</w:t>
      </w:r>
      <w:r w:rsidR="00CC4BB5">
        <w:rPr>
          <w:rFonts w:ascii="Calibri" w:eastAsia="Times New Roman" w:hAnsi="Calibri" w:cs="Calibri"/>
          <w:lang w:val="bg-BG"/>
        </w:rPr>
        <w:t>а</w:t>
      </w:r>
      <w:r w:rsidR="00EB3EC0">
        <w:rPr>
          <w:rFonts w:ascii="Calibri" w:eastAsia="Times New Roman" w:hAnsi="Calibri" w:cs="Calibri"/>
          <w:lang w:val="bg-BG"/>
        </w:rPr>
        <w:t xml:space="preserve"> смес от червена, зелена и синя</w:t>
      </w:r>
      <w:r w:rsidR="007100B5">
        <w:rPr>
          <w:rFonts w:ascii="Calibri" w:eastAsia="Times New Roman" w:hAnsi="Calibri" w:cs="Calibri"/>
          <w:lang w:val="bg-BG"/>
        </w:rPr>
        <w:t xml:space="preserve"> светлина</w:t>
      </w:r>
      <w:r w:rsidR="00EB3EC0">
        <w:rPr>
          <w:rFonts w:ascii="Calibri" w:eastAsia="Times New Roman" w:hAnsi="Calibri" w:cs="Calibri"/>
          <w:lang w:val="bg-BG"/>
        </w:rPr>
        <w:t>. Забележете, че вътрешните светлини нямат ултравиолетова светлина, и много по-ниски нива на инфрачервена, червена, зелена и синя. Резултатите ви ще са различни от тези спрямо вашите източници на светлина, но структурата би трябвало да е подобна.</w:t>
      </w:r>
    </w:p>
    <w:p w14:paraId="2E610FB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</w:rPr>
        <w:t> </w:t>
      </w:r>
    </w:p>
    <w:p w14:paraId="5CA5EFBF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</w:rPr>
        <w:t> </w:t>
      </w:r>
    </w:p>
    <w:p w14:paraId="64EB58A9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  <w:sz w:val="28"/>
          <w:szCs w:val="28"/>
        </w:rPr>
        <w:t> </w:t>
      </w:r>
    </w:p>
    <w:p w14:paraId="707046BF" w14:textId="2B67B8D8" w:rsidR="00EB3EC0" w:rsidRPr="00FF7772" w:rsidRDefault="00EB3EC0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bg-BG"/>
        </w:rPr>
      </w:pPr>
    </w:p>
    <w:p w14:paraId="33B54946" w14:textId="73980E41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Разширения</w:t>
      </w:r>
      <w:r w:rsidR="005F62F3" w:rsidRPr="005F62F3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CC8E243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2060"/>
        </w:rPr>
        <w:t> </w:t>
      </w:r>
    </w:p>
    <w:p w14:paraId="519D0A64" w14:textId="619364C3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Учениците могат да използват спектрометрите, за да оценят различни слънчеви очила спрямо това колко добре предпазват от ултравиолетова радиация.</w:t>
      </w:r>
      <w:r w:rsidR="005F62F3" w:rsidRPr="00FF7772">
        <w:rPr>
          <w:rFonts w:ascii="Calibri" w:eastAsia="Times New Roman" w:hAnsi="Calibri" w:cs="Calibri"/>
          <w:color w:val="0070C0"/>
          <w:lang w:val="bg-BG"/>
        </w:rPr>
        <w:t> </w:t>
      </w:r>
      <w:r w:rsidR="005F62F3" w:rsidRPr="005F62F3">
        <w:rPr>
          <w:rFonts w:ascii="Calibri" w:eastAsia="Times New Roman" w:hAnsi="Calibri" w:cs="Calibri"/>
          <w:color w:val="0070C0"/>
        </w:rPr>
        <w:t> </w:t>
      </w:r>
    </w:p>
    <w:p w14:paraId="10A4874E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0070C0"/>
        </w:rPr>
        <w:t> </w:t>
      </w:r>
    </w:p>
    <w:p w14:paraId="04FB84BC" w14:textId="77777777" w:rsidR="00EB3EC0" w:rsidRPr="00FF7772" w:rsidRDefault="00EB3EC0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5653338C" w14:textId="362A0480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Препратки и допълнителни ресурси</w:t>
      </w:r>
      <w:r w:rsidR="005F62F3" w:rsidRPr="005F62F3">
        <w:rPr>
          <w:rFonts w:ascii="Calibri" w:eastAsia="Times New Roman" w:hAnsi="Calibri" w:cs="Calibri"/>
          <w:color w:val="002060"/>
        </w:rPr>
        <w:t> </w:t>
      </w:r>
    </w:p>
    <w:p w14:paraId="20CCBBF0" w14:textId="5DDFDB19" w:rsidR="00EB3EC0" w:rsidRPr="00FF7772" w:rsidRDefault="005F62F3" w:rsidP="005F62F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  <w:r w:rsidRPr="00FF7772">
        <w:rPr>
          <w:rFonts w:ascii="Calibri" w:eastAsia="Times New Roman" w:hAnsi="Calibri" w:cs="Calibri"/>
          <w:color w:val="1F497D"/>
          <w:lang w:val="bg-BG"/>
        </w:rPr>
        <w:t> </w:t>
      </w:r>
      <w:r w:rsidRPr="005F62F3">
        <w:rPr>
          <w:rFonts w:ascii="Calibri" w:eastAsia="Times New Roman" w:hAnsi="Calibri" w:cs="Calibri"/>
          <w:color w:val="1F497D"/>
        </w:rPr>
        <w:t> </w:t>
      </w:r>
      <w:r w:rsidRPr="00FF7772">
        <w:rPr>
          <w:rFonts w:ascii="Calibri" w:eastAsia="Times New Roman" w:hAnsi="Calibri" w:cs="Calibri"/>
          <w:color w:val="1F497D"/>
          <w:lang w:val="bg-BG"/>
        </w:rPr>
        <w:br/>
      </w:r>
    </w:p>
    <w:p w14:paraId="50ED7566" w14:textId="118CB3F1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0000"/>
          <w:lang w:val="bg-BG"/>
        </w:rPr>
        <w:t>Електромагнитен спектър</w:t>
      </w:r>
      <w:r w:rsidR="005F62F3" w:rsidRPr="005F62F3">
        <w:rPr>
          <w:rFonts w:ascii="Calibri" w:eastAsia="Times New Roman" w:hAnsi="Calibri" w:cs="Calibri"/>
          <w:color w:val="000000"/>
        </w:rPr>
        <w:t> </w:t>
      </w:r>
    </w:p>
    <w:p w14:paraId="40BDA757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color w:val="1F497D"/>
        </w:rPr>
        <w:t> </w:t>
      </w:r>
    </w:p>
    <w:p w14:paraId="71143069" w14:textId="3CF2D4B4" w:rsidR="00EB3EC0" w:rsidRPr="00FF7772" w:rsidRDefault="004C249C" w:rsidP="005F62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hyperlink r:id="rId9" w:history="1"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>Слънцето като звезда</w:t>
        </w:r>
      </w:hyperlink>
      <w:r w:rsidR="00EB3EC0">
        <w:rPr>
          <w:rFonts w:ascii="Calibri" w:eastAsia="Times New Roman" w:hAnsi="Calibri" w:cs="Calibri"/>
          <w:lang w:val="bg-BG"/>
        </w:rPr>
        <w:t xml:space="preserve">, </w:t>
      </w:r>
      <w:r w:rsidR="00EB3EC0">
        <w:rPr>
          <w:rFonts w:ascii="Calibri" w:eastAsia="Times New Roman" w:hAnsi="Calibri" w:cs="Calibri"/>
        </w:rPr>
        <w:t>NASA</w:t>
      </w:r>
    </w:p>
    <w:p w14:paraId="32D49875" w14:textId="4570124E" w:rsidR="00EB3EC0" w:rsidRPr="00FF7772" w:rsidRDefault="004C249C" w:rsidP="005F62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hyperlink r:id="rId10" w:history="1"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>Метрични тегла и мерки</w:t>
        </w:r>
      </w:hyperlink>
      <w:r w:rsidR="00EB3EC0">
        <w:rPr>
          <w:rFonts w:ascii="Calibri" w:eastAsia="Times New Roman" w:hAnsi="Calibri" w:cs="Calibri"/>
          <w:lang w:val="bg-BG"/>
        </w:rPr>
        <w:t xml:space="preserve">, </w:t>
      </w:r>
      <w:r w:rsidR="00EB3EC0">
        <w:rPr>
          <w:rFonts w:ascii="Calibri" w:eastAsia="Times New Roman" w:hAnsi="Calibri" w:cs="Calibri"/>
        </w:rPr>
        <w:t>NASA</w:t>
      </w:r>
      <w:r w:rsidR="00EB3EC0" w:rsidRPr="00FF7772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="00EB3EC0">
        <w:rPr>
          <w:rFonts w:ascii="Calibri" w:eastAsia="Times New Roman" w:hAnsi="Calibri" w:cs="Calibri"/>
        </w:rPr>
        <w:t>Earthdata</w:t>
      </w:r>
      <w:proofErr w:type="spellEnd"/>
    </w:p>
    <w:p w14:paraId="5044B09F" w14:textId="7B695C25" w:rsidR="00EB3EC0" w:rsidRPr="00FF7772" w:rsidRDefault="004C249C" w:rsidP="005F62F3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hyperlink r:id="rId11" w:history="1"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>Тур на електромагнитния спектър</w:t>
        </w:r>
      </w:hyperlink>
      <w:r w:rsidR="00EB3EC0">
        <w:rPr>
          <w:rFonts w:ascii="Calibri" w:eastAsia="Times New Roman" w:hAnsi="Calibri" w:cs="Calibri"/>
          <w:lang w:val="bg-BG"/>
        </w:rPr>
        <w:t xml:space="preserve">, </w:t>
      </w:r>
      <w:r w:rsidR="00EB3EC0">
        <w:rPr>
          <w:rFonts w:ascii="Calibri" w:eastAsia="Times New Roman" w:hAnsi="Calibri" w:cs="Calibri"/>
        </w:rPr>
        <w:t>NASA</w:t>
      </w:r>
      <w:r w:rsidR="00EB3EC0" w:rsidRPr="00FF7772">
        <w:rPr>
          <w:rFonts w:ascii="Calibri" w:eastAsia="Times New Roman" w:hAnsi="Calibri" w:cs="Calibri"/>
          <w:lang w:val="bg-BG"/>
        </w:rPr>
        <w:t xml:space="preserve"> </w:t>
      </w:r>
      <w:r w:rsidR="00EB3EC0">
        <w:rPr>
          <w:rFonts w:ascii="Calibri" w:eastAsia="Times New Roman" w:hAnsi="Calibri" w:cs="Calibri"/>
        </w:rPr>
        <w:t>Science</w:t>
      </w:r>
    </w:p>
    <w:p w14:paraId="46C993EA" w14:textId="1AA9AA19" w:rsidR="005F62F3" w:rsidRPr="00FF7772" w:rsidRDefault="004C249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hyperlink r:id="rId12" w:history="1"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 xml:space="preserve">Електромагнитният </w:t>
        </w:r>
        <w:r w:rsidR="007100B5">
          <w:rPr>
            <w:rStyle w:val="Hyperlink"/>
            <w:rFonts w:ascii="Calibri" w:eastAsia="Times New Roman" w:hAnsi="Calibri" w:cs="Calibri"/>
            <w:lang w:val="bg-BG"/>
          </w:rPr>
          <w:t>с</w:t>
        </w:r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>пектър</w:t>
        </w:r>
      </w:hyperlink>
      <w:r w:rsidR="00EB3EC0">
        <w:rPr>
          <w:rFonts w:ascii="Calibri" w:eastAsia="Times New Roman" w:hAnsi="Calibri" w:cs="Calibri"/>
          <w:lang w:val="bg-BG"/>
        </w:rPr>
        <w:t xml:space="preserve">, </w:t>
      </w:r>
      <w:r w:rsidR="00EB3EC0">
        <w:rPr>
          <w:rFonts w:ascii="Calibri" w:eastAsia="Times New Roman" w:hAnsi="Calibri" w:cs="Calibri"/>
        </w:rPr>
        <w:t>Lumen</w:t>
      </w:r>
      <w:r w:rsidR="00EB3EC0" w:rsidRPr="00FF7772">
        <w:rPr>
          <w:rFonts w:ascii="Calibri" w:eastAsia="Times New Roman" w:hAnsi="Calibri" w:cs="Calibri"/>
          <w:lang w:val="bg-BG"/>
        </w:rPr>
        <w:t xml:space="preserve"> </w:t>
      </w:r>
      <w:r w:rsidR="00EB3EC0">
        <w:rPr>
          <w:rFonts w:ascii="Calibri" w:eastAsia="Times New Roman" w:hAnsi="Calibri" w:cs="Calibri"/>
        </w:rPr>
        <w:t>Learning</w:t>
      </w:r>
      <w:r w:rsidR="005F62F3" w:rsidRPr="005F62F3">
        <w:rPr>
          <w:rFonts w:ascii="Calibri" w:eastAsia="Times New Roman" w:hAnsi="Calibri" w:cs="Calibri"/>
        </w:rPr>
        <w:t> </w:t>
      </w:r>
    </w:p>
    <w:p w14:paraId="1E4EE1B5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F7772">
        <w:rPr>
          <w:rFonts w:ascii="Calibri" w:eastAsia="Times New Roman" w:hAnsi="Calibri" w:cs="Calibri"/>
          <w:color w:val="1F497D"/>
          <w:lang w:val="bg-BG"/>
        </w:rPr>
        <w:t> </w:t>
      </w:r>
      <w:r w:rsidRPr="005F62F3">
        <w:rPr>
          <w:rFonts w:ascii="Calibri" w:eastAsia="Times New Roman" w:hAnsi="Calibri" w:cs="Calibri"/>
          <w:color w:val="1F497D"/>
        </w:rPr>
        <w:t> </w:t>
      </w:r>
    </w:p>
    <w:p w14:paraId="5335A0B7" w14:textId="43918B56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0000"/>
          <w:lang w:val="bg-BG"/>
        </w:rPr>
        <w:t xml:space="preserve">Връзка </w:t>
      </w:r>
      <w:r w:rsidR="007100B5">
        <w:rPr>
          <w:rFonts w:ascii="Calibri" w:eastAsia="Times New Roman" w:hAnsi="Calibri" w:cs="Calibri"/>
          <w:b/>
          <w:bCs/>
          <w:color w:val="000000"/>
          <w:lang w:val="bg-BG"/>
        </w:rPr>
        <w:t>с</w:t>
      </w:r>
      <w:r>
        <w:rPr>
          <w:rFonts w:ascii="Calibri" w:eastAsia="Times New Roman" w:hAnsi="Calibri" w:cs="Calibri"/>
          <w:b/>
          <w:bCs/>
          <w:color w:val="000000"/>
          <w:lang w:val="bg-BG"/>
        </w:rPr>
        <w:t xml:space="preserve"> живота в Международната </w:t>
      </w:r>
      <w:r w:rsidR="007100B5">
        <w:rPr>
          <w:rFonts w:ascii="Calibri" w:eastAsia="Times New Roman" w:hAnsi="Calibri" w:cs="Calibri"/>
          <w:b/>
          <w:bCs/>
          <w:color w:val="000000"/>
          <w:lang w:val="bg-BG"/>
        </w:rPr>
        <w:t>к</w:t>
      </w:r>
      <w:r>
        <w:rPr>
          <w:rFonts w:ascii="Calibri" w:eastAsia="Times New Roman" w:hAnsi="Calibri" w:cs="Calibri"/>
          <w:b/>
          <w:bCs/>
          <w:color w:val="000000"/>
          <w:lang w:val="bg-BG"/>
        </w:rPr>
        <w:t xml:space="preserve">осмическа </w:t>
      </w:r>
      <w:r w:rsidR="007100B5">
        <w:rPr>
          <w:rFonts w:ascii="Calibri" w:eastAsia="Times New Roman" w:hAnsi="Calibri" w:cs="Calibri"/>
          <w:b/>
          <w:bCs/>
          <w:color w:val="000000"/>
          <w:lang w:val="bg-BG"/>
        </w:rPr>
        <w:t>с</w:t>
      </w:r>
      <w:r>
        <w:rPr>
          <w:rFonts w:ascii="Calibri" w:eastAsia="Times New Roman" w:hAnsi="Calibri" w:cs="Calibri"/>
          <w:b/>
          <w:bCs/>
          <w:color w:val="000000"/>
          <w:lang w:val="bg-BG"/>
        </w:rPr>
        <w:t>танция</w:t>
      </w:r>
      <w:r w:rsidR="005F62F3" w:rsidRPr="005F62F3">
        <w:rPr>
          <w:rFonts w:ascii="Calibri" w:eastAsia="Times New Roman" w:hAnsi="Calibri" w:cs="Calibri"/>
          <w:color w:val="000000"/>
        </w:rPr>
        <w:t> </w:t>
      </w:r>
    </w:p>
    <w:p w14:paraId="4B635CA7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F7772">
        <w:rPr>
          <w:rFonts w:ascii="Calibri" w:eastAsia="Times New Roman" w:hAnsi="Calibri" w:cs="Calibri"/>
          <w:color w:val="1F497D"/>
          <w:lang w:val="bg-BG"/>
        </w:rPr>
        <w:t> </w:t>
      </w:r>
      <w:r w:rsidRPr="005F62F3">
        <w:rPr>
          <w:rFonts w:ascii="Calibri" w:eastAsia="Times New Roman" w:hAnsi="Calibri" w:cs="Calibri"/>
          <w:color w:val="1F497D"/>
        </w:rPr>
        <w:t> </w:t>
      </w:r>
    </w:p>
    <w:p w14:paraId="3DE65A25" w14:textId="39AAC7AB" w:rsidR="005F62F3" w:rsidRPr="00FF7772" w:rsidRDefault="004C249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hyperlink r:id="rId13" w:history="1">
        <w:r w:rsidR="00EB3EC0" w:rsidRPr="00EB3EC0">
          <w:rPr>
            <w:rStyle w:val="Hyperlink"/>
            <w:rFonts w:ascii="Calibri" w:eastAsia="Times New Roman" w:hAnsi="Calibri" w:cs="Calibri"/>
            <w:lang w:val="bg-BG"/>
          </w:rPr>
          <w:t>Защо космическата радиация е от значение</w:t>
        </w:r>
      </w:hyperlink>
      <w:r w:rsidR="005F62F3" w:rsidRPr="00FF7772">
        <w:rPr>
          <w:rFonts w:ascii="Calibri" w:eastAsia="Times New Roman" w:hAnsi="Calibri" w:cs="Calibri"/>
          <w:color w:val="1F497D"/>
          <w:lang w:val="bg-BG"/>
        </w:rPr>
        <w:t xml:space="preserve">, </w:t>
      </w:r>
      <w:r w:rsidR="005F62F3" w:rsidRPr="005F62F3">
        <w:rPr>
          <w:rFonts w:ascii="Calibri" w:eastAsia="Times New Roman" w:hAnsi="Calibri" w:cs="Calibri"/>
          <w:color w:val="1F497D"/>
        </w:rPr>
        <w:t>NASA </w:t>
      </w:r>
    </w:p>
    <w:p w14:paraId="60359C02" w14:textId="12D1BA9D" w:rsidR="00EB3EC0" w:rsidRPr="007100B5" w:rsidRDefault="004C249C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0000FF"/>
          <w:lang w:val="bg-BG"/>
        </w:rPr>
      </w:pPr>
      <w:hyperlink w:tgtFrame="_blank" w:history="1">
        <w:r w:rsidR="007100B5">
          <w:rPr>
            <w:rFonts w:ascii="Calibri" w:eastAsia="Times New Roman" w:hAnsi="Calibri" w:cs="Calibri"/>
            <w:color w:val="0000FF"/>
            <w:lang w:val="bg-BG"/>
          </w:rPr>
          <w:t>Радиация</w:t>
        </w:r>
      </w:hyperlink>
      <w:r w:rsidR="007100B5">
        <w:rPr>
          <w:rFonts w:ascii="Calibri" w:eastAsia="Times New Roman" w:hAnsi="Calibri" w:cs="Calibri"/>
          <w:color w:val="0000FF"/>
          <w:lang w:val="bg-BG"/>
        </w:rPr>
        <w:t xml:space="preserve"> в космоса</w:t>
      </w:r>
    </w:p>
    <w:p w14:paraId="491D115C" w14:textId="0343DC0A" w:rsidR="005F62F3" w:rsidRPr="00FF7772" w:rsidRDefault="00EB3EC0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FF"/>
          <w:lang w:val="bg-BG"/>
        </w:rPr>
        <w:t>Космическа радиация</w:t>
      </w:r>
      <w:r w:rsidR="005F62F3" w:rsidRPr="00FF7772">
        <w:rPr>
          <w:rFonts w:ascii="Calibri" w:eastAsia="Times New Roman" w:hAnsi="Calibri" w:cs="Calibri"/>
          <w:color w:val="1F497D"/>
          <w:lang w:val="bg-BG"/>
        </w:rPr>
        <w:t xml:space="preserve">, </w:t>
      </w:r>
      <w:r w:rsidR="005F62F3" w:rsidRPr="005F62F3">
        <w:rPr>
          <w:rFonts w:ascii="Calibri" w:eastAsia="Times New Roman" w:hAnsi="Calibri" w:cs="Calibri"/>
          <w:color w:val="1F497D"/>
        </w:rPr>
        <w:t>NASA </w:t>
      </w:r>
    </w:p>
    <w:p w14:paraId="7B2FE10B" w14:textId="1F168BAC" w:rsidR="005F62F3" w:rsidRPr="00FF7772" w:rsidRDefault="004C249C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hyperlink r:id="rId14" w:history="1">
        <w:r w:rsidR="00EB3EC0" w:rsidRPr="0042097E">
          <w:rPr>
            <w:rStyle w:val="Hyperlink"/>
            <w:rFonts w:ascii="Calibri" w:eastAsia="Times New Roman" w:hAnsi="Calibri" w:cs="Calibri"/>
            <w:lang w:val="bg-BG"/>
          </w:rPr>
          <w:t xml:space="preserve">Космическо Ориентиране: Предизвикателството </w:t>
        </w:r>
        <w:r w:rsidR="007100B5">
          <w:rPr>
            <w:rStyle w:val="Hyperlink"/>
            <w:rFonts w:ascii="Calibri" w:eastAsia="Times New Roman" w:hAnsi="Calibri" w:cs="Calibri"/>
            <w:lang w:val="bg-BG"/>
          </w:rPr>
          <w:t>с</w:t>
        </w:r>
        <w:r w:rsidR="00EB3EC0" w:rsidRPr="0042097E">
          <w:rPr>
            <w:rStyle w:val="Hyperlink"/>
            <w:rFonts w:ascii="Calibri" w:eastAsia="Times New Roman" w:hAnsi="Calibri" w:cs="Calibri"/>
            <w:lang w:val="bg-BG"/>
          </w:rPr>
          <w:t xml:space="preserve"> Радиация</w:t>
        </w:r>
      </w:hyperlink>
      <w:r w:rsidR="007100B5">
        <w:rPr>
          <w:rStyle w:val="Hyperlink"/>
          <w:rFonts w:ascii="Calibri" w:eastAsia="Times New Roman" w:hAnsi="Calibri" w:cs="Calibri"/>
          <w:lang w:val="bg-BG"/>
        </w:rPr>
        <w:t>та</w:t>
      </w:r>
      <w:r w:rsidR="005F62F3" w:rsidRPr="00FF7772">
        <w:rPr>
          <w:rFonts w:ascii="Calibri" w:eastAsia="Times New Roman" w:hAnsi="Calibri" w:cs="Calibri"/>
          <w:lang w:val="bg-BG"/>
        </w:rPr>
        <w:t xml:space="preserve">, </w:t>
      </w:r>
      <w:r w:rsidR="005F62F3" w:rsidRPr="005F62F3">
        <w:rPr>
          <w:rFonts w:ascii="Calibri" w:eastAsia="Times New Roman" w:hAnsi="Calibri" w:cs="Calibri"/>
        </w:rPr>
        <w:t>NASA </w:t>
      </w:r>
    </w:p>
    <w:p w14:paraId="6601A40F" w14:textId="14294389" w:rsidR="005F62F3" w:rsidRPr="00FF7772" w:rsidRDefault="005F62F3">
      <w:pPr>
        <w:rPr>
          <w:lang w:val="bg-BG"/>
        </w:rPr>
      </w:pPr>
    </w:p>
    <w:p w14:paraId="74E1695C" w14:textId="5F17EEBB" w:rsidR="0042097E" w:rsidRPr="0042097E" w:rsidRDefault="0042097E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 w:rsidRPr="00FF7772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br/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Стандарти</w:t>
      </w:r>
    </w:p>
    <w:p w14:paraId="005B1B7C" w14:textId="77777777" w:rsidR="005F62F3" w:rsidRPr="00FF7772" w:rsidRDefault="005F62F3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NGSS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1182F06E" w14:textId="2E818ACD" w:rsidR="0042097E" w:rsidRPr="0042097E" w:rsidRDefault="007100B5" w:rsidP="005F62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Очаквани резултати</w:t>
      </w:r>
    </w:p>
    <w:p w14:paraId="6D029F78" w14:textId="45C14FC5" w:rsidR="0042097E" w:rsidRPr="00FF7772" w:rsidRDefault="004C249C" w:rsidP="005F62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bg-BG"/>
        </w:rPr>
      </w:pPr>
      <w:hyperlink r:id="rId15" w:tgtFrame="_blank" w:history="1">
        <w:r w:rsidR="005F62F3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</w:rPr>
          <w:t>MS</w:t>
        </w:r>
        <w:r w:rsidR="005F62F3" w:rsidRPr="00FF7772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  <w:lang w:val="bg-BG"/>
          </w:rPr>
          <w:t>-</w:t>
        </w:r>
        <w:r w:rsidR="005F62F3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</w:rPr>
          <w:t>PS</w:t>
        </w:r>
        <w:r w:rsidR="005F62F3" w:rsidRPr="00FF7772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  <w:lang w:val="bg-BG"/>
          </w:rPr>
          <w:t>4-2</w:t>
        </w:r>
      </w:hyperlink>
      <w:r w:rsidR="005F62F3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42097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Разработете и използвайте модел за да обясните, че вълните биват отразени, погълнати или предадени </w:t>
      </w:r>
      <w:r w:rsidR="007100B5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</w:t>
      </w:r>
      <w:r w:rsidR="0042097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рез различни материали.</w:t>
      </w:r>
    </w:p>
    <w:p w14:paraId="0BA5875B" w14:textId="7C156301" w:rsidR="005F62F3" w:rsidRPr="00FF7772" w:rsidRDefault="0042097E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Научни и </w:t>
      </w:r>
      <w:r w:rsidR="007100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нженерни </w:t>
      </w:r>
      <w:r w:rsidR="007100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рактики</w:t>
      </w:r>
      <w:r w:rsidR="005F62F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F62F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4664AE" w14:textId="5093209E" w:rsidR="005F62F3" w:rsidRPr="00FF7772" w:rsidRDefault="004C249C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hyperlink r:id="rId16" w:history="1">
        <w:r w:rsidR="0042097E" w:rsidRPr="0042097E">
          <w:rPr>
            <w:rStyle w:val="Hyperlink"/>
            <w:rFonts w:ascii="Calibri" w:hAnsi="Calibri" w:cs="Calibri"/>
            <w:i/>
            <w:iCs/>
            <w:sz w:val="22"/>
            <w:szCs w:val="22"/>
            <w:lang w:val="bg-BG"/>
          </w:rPr>
          <w:t>Разработете и използвайте модел, за да опишете явление.</w:t>
        </w:r>
        <w:r w:rsidR="005F62F3" w:rsidRPr="0042097E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6F915102" w14:textId="77777777" w:rsidR="005F62F3" w:rsidRPr="00FF7772" w:rsidRDefault="005F62F3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DDA5D9" w14:textId="22FDDC3D" w:rsidR="005F62F3" w:rsidRPr="00FF7772" w:rsidRDefault="0042097E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Основни </w:t>
      </w:r>
      <w:r w:rsidR="007100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исциплинарни </w:t>
      </w:r>
      <w:r w:rsidR="007100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деи</w:t>
      </w:r>
      <w:r w:rsidR="005F62F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F62F3">
        <w:rPr>
          <w:rStyle w:val="scxo262730196"/>
          <w:rFonts w:ascii="Calibri" w:hAnsi="Calibri" w:cs="Calibri"/>
          <w:color w:val="000000"/>
          <w:sz w:val="22"/>
          <w:szCs w:val="22"/>
        </w:rPr>
        <w:t> </w:t>
      </w:r>
      <w:r w:rsidR="005F62F3" w:rsidRPr="00FF7772">
        <w:rPr>
          <w:rFonts w:ascii="Calibri" w:hAnsi="Calibri" w:cs="Calibri"/>
          <w:color w:val="000000"/>
          <w:sz w:val="22"/>
          <w:szCs w:val="22"/>
          <w:lang w:val="bg-BG"/>
        </w:rPr>
        <w:br/>
      </w:r>
      <w:r w:rsidR="005F62F3">
        <w:rPr>
          <w:rStyle w:val="eop"/>
          <w:rFonts w:ascii="Calibri" w:hAnsi="Calibri" w:cs="Calibri"/>
          <w:sz w:val="22"/>
          <w:szCs w:val="22"/>
        </w:rPr>
        <w:t> </w:t>
      </w:r>
    </w:p>
    <w:p w14:paraId="363053DE" w14:textId="6F2B6BF2" w:rsidR="005F62F3" w:rsidRPr="00FF7772" w:rsidRDefault="004C249C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bg-BG"/>
        </w:rPr>
      </w:pPr>
      <w:hyperlink r:id="rId17" w:tgtFrame="_blank" w:history="1">
        <w:r w:rsidR="0042097E" w:rsidRPr="0042097E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</w:rPr>
          <w:t>PS</w:t>
        </w:r>
        <w:r w:rsidR="0042097E" w:rsidRPr="00FF7772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t>4.</w:t>
        </w:r>
        <w:r w:rsidR="0042097E" w:rsidRPr="0042097E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</w:rPr>
          <w:t>B</w:t>
        </w:r>
        <w:r w:rsidR="0042097E" w:rsidRPr="00FF7772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t xml:space="preserve">: </w:t>
        </w:r>
        <w:r w:rsidR="0042097E" w:rsidRPr="0042097E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t xml:space="preserve">Електромагнитна </w:t>
        </w:r>
        <w:r w:rsidR="00CC4BB5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t>р</w:t>
        </w:r>
        <w:r w:rsidR="0042097E" w:rsidRPr="0042097E">
          <w:rPr>
            <w:rStyle w:val="scxo262730196"/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t>адиация</w:t>
        </w:r>
        <w:r w:rsidR="005F62F3" w:rsidRPr="00FF7772">
          <w:rPr>
            <w:rFonts w:ascii="Calibri" w:hAnsi="Calibri" w:cs="Calibri"/>
            <w:i/>
            <w:iCs/>
            <w:color w:val="0000FF"/>
            <w:sz w:val="22"/>
            <w:szCs w:val="22"/>
            <w:u w:val="single"/>
            <w:lang w:val="bg-BG"/>
          </w:rPr>
          <w:br/>
        </w:r>
      </w:hyperlink>
      <w:r w:rsidR="005F62F3" w:rsidRPr="0042097E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2D3C112B" w14:textId="511AB66B" w:rsidR="0042097E" w:rsidRPr="00FF7772" w:rsidRDefault="0042097E" w:rsidP="005F62F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Когато светлина осветява предмет, тя бива отразена, погълната или предадена чрез предмета, </w:t>
      </w:r>
      <w:r w:rsidR="00CC4BB5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в зависимост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от материала на предмета и честотата (цвета) на светлината.</w:t>
      </w:r>
    </w:p>
    <w:p w14:paraId="6F1BD609" w14:textId="3B176F88" w:rsidR="0042097E" w:rsidRPr="00FF7772" w:rsidRDefault="0042097E" w:rsidP="005F62F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Пътят, през който минава светлината, може да бъде записан като прави линии, освен върху повърхности между различни прозрачни материали (т.е. въздух и вода, въздух и стъкло), където пътя</w:t>
      </w:r>
      <w:r w:rsidR="00CC4BB5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т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на светлината се извива.</w:t>
      </w:r>
    </w:p>
    <w:p w14:paraId="16D2B564" w14:textId="603C0B05" w:rsidR="005F62F3" w:rsidRPr="00FF7772" w:rsidRDefault="0042097E" w:rsidP="005F62F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Модел на вълна на светлина е полезен за обясняването на яркост, цвят и </w:t>
      </w:r>
      <w:r w:rsidR="00CC4BB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пречупване на светлината върху повърхност между материали в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зависимо</w:t>
      </w:r>
      <w:r w:rsidR="00CC4BB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ст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от честотата</w:t>
      </w:r>
      <w:r w:rsidR="00CC4BB5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40AD20E9" w14:textId="5EDD0EEC" w:rsidR="0042097E" w:rsidRPr="00FF7772" w:rsidRDefault="0042097E" w:rsidP="005F62F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lastRenderedPageBreak/>
        <w:t>Въпреки това, тъй като светлината може да пътува през космоса, не може да бъде механична вълна, като звукови или водни вълни.</w:t>
      </w:r>
    </w:p>
    <w:p w14:paraId="1A27F3C3" w14:textId="77777777" w:rsidR="005F62F3" w:rsidRPr="00FF7772" w:rsidRDefault="005F62F3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BF52CA" w14:textId="770839F8" w:rsidR="005F62F3" w:rsidRPr="00FF7772" w:rsidRDefault="00C30B62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Междусекторни концепции</w:t>
      </w:r>
      <w:r w:rsidR="005F62F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F62F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C63DA5" w14:textId="4615567E" w:rsidR="00C30B62" w:rsidRPr="00C30B62" w:rsidRDefault="00C30B62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Структура и функция: Структурите могат да бъдат създадени</w:t>
      </w:r>
      <w:r w:rsidR="007100B5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така че да изпълняват отделни функции, като се вземат под внимание свойствата на различните материали и това как материалите могат да бъдат оформени или използвани.</w:t>
      </w:r>
    </w:p>
    <w:p w14:paraId="6FCB5E8C" w14:textId="77777777" w:rsidR="005F62F3" w:rsidRPr="00FF7772" w:rsidRDefault="005F62F3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FF7772">
        <w:rPr>
          <w:rStyle w:val="normaltextrun"/>
          <w:rFonts w:ascii="Calibri" w:hAnsi="Calibri" w:cs="Calibri"/>
          <w:i/>
          <w:iCs/>
          <w:color w:val="808080"/>
          <w:sz w:val="22"/>
          <w:szCs w:val="22"/>
          <w:lang w:val="bg-BG"/>
        </w:rPr>
        <w:t>  </w:t>
      </w:r>
      <w:r>
        <w:rPr>
          <w:rStyle w:val="eop"/>
          <w:rFonts w:ascii="Calibri" w:hAnsi="Calibri" w:cs="Calibri"/>
          <w:color w:val="808080"/>
          <w:sz w:val="22"/>
          <w:szCs w:val="22"/>
        </w:rPr>
        <w:t> </w:t>
      </w:r>
    </w:p>
    <w:p w14:paraId="67F71958" w14:textId="77777777" w:rsidR="005F62F3" w:rsidRPr="00FF7772" w:rsidRDefault="005F62F3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ISTE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0D9421CF" w14:textId="70576DC6" w:rsidR="005F62F3" w:rsidRPr="00FF7772" w:rsidRDefault="004C249C" w:rsidP="005F62F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bg-BG"/>
        </w:rPr>
      </w:pPr>
      <w:hyperlink r:id="rId18" w:tgtFrame="_blank" w:history="1">
        <w:r w:rsidR="005F62F3" w:rsidRPr="00FF7772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  <w:lang w:val="bg-BG"/>
          </w:rPr>
          <w:t>5</w:t>
        </w:r>
        <w:r w:rsidR="005F62F3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</w:rPr>
          <w:t>b</w:t>
        </w:r>
      </w:hyperlink>
      <w:r w:rsidR="005F62F3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C30B62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Учениците събират данни или определят набори от данни, използват дигитални инструменти, за да ги анализират и представят данните по различни начини, за да улеснят решаването на проблеми и вземането на решения.</w:t>
      </w:r>
    </w:p>
    <w:p w14:paraId="79381CC0" w14:textId="77777777" w:rsidR="00C30B62" w:rsidRPr="00FF7772" w:rsidRDefault="00C30B62" w:rsidP="005F6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2ADC68BC" w14:textId="77777777" w:rsidR="005F62F3" w:rsidRPr="00FF7772" w:rsidRDefault="005F62F3">
      <w:pPr>
        <w:rPr>
          <w:lang w:val="bg-BG"/>
        </w:rPr>
      </w:pPr>
    </w:p>
    <w:p w14:paraId="0CE90698" w14:textId="48E913BA" w:rsidR="005F62F3" w:rsidRPr="00FF7772" w:rsidRDefault="00C30B62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Оценяване</w:t>
      </w:r>
      <w:r w:rsidR="005F62F3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033E7818" w14:textId="4FC3F4B0" w:rsidR="00C30B62" w:rsidRPr="00C30B62" w:rsidRDefault="00C30B62" w:rsidP="005F62F3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Оценяване</w:t>
      </w:r>
    </w:p>
    <w:p w14:paraId="29B0D894" w14:textId="77777777" w:rsidR="007100B5" w:rsidRPr="007100B5" w:rsidRDefault="007100B5" w:rsidP="007100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Следната рубрика може да бъде използвана като ръководство за формираща или обобщаваща оценка:</w:t>
      </w:r>
      <w:r w:rsidRPr="009E5CAA">
        <w:rPr>
          <w:rFonts w:ascii="Calibri" w:eastAsia="Times New Roman" w:hAnsi="Calibri" w:cs="Calibri"/>
          <w:color w:val="26262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866"/>
        <w:gridCol w:w="1885"/>
        <w:gridCol w:w="1889"/>
        <w:gridCol w:w="1881"/>
      </w:tblGrid>
      <w:tr w:rsidR="00CC4BB5" w:rsidRPr="005F62F3" w14:paraId="39D63B0E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206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AA959C" w14:textId="51FAA28A" w:rsidR="005F62F3" w:rsidRPr="005F62F3" w:rsidRDefault="00C30B62" w:rsidP="005F6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Цел на Обучението</w:t>
            </w:r>
            <w:r w:rsidR="005F62F3" w:rsidRPr="005F62F3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206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3A4855" w14:textId="77777777" w:rsidR="005F62F3" w:rsidRPr="005F62F3" w:rsidRDefault="005F62F3" w:rsidP="005F6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4 </w:t>
            </w:r>
            <w:r w:rsidRPr="005F62F3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206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F5A35E" w14:textId="77777777" w:rsidR="005F62F3" w:rsidRPr="005F62F3" w:rsidRDefault="005F62F3" w:rsidP="005F6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3 </w:t>
            </w:r>
            <w:r w:rsidRPr="005F62F3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206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8939B9" w14:textId="77777777" w:rsidR="005F62F3" w:rsidRPr="005F62F3" w:rsidRDefault="005F62F3" w:rsidP="005F6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2 </w:t>
            </w:r>
            <w:r w:rsidRPr="005F62F3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206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782953" w14:textId="77777777" w:rsidR="005F62F3" w:rsidRPr="005F62F3" w:rsidRDefault="005F62F3" w:rsidP="005F6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1  </w:t>
            </w:r>
            <w:r w:rsidRPr="005F62F3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 </w:t>
            </w:r>
          </w:p>
        </w:tc>
      </w:tr>
      <w:tr w:rsidR="00CC4BB5" w:rsidRPr="007100B5" w14:paraId="7714EB49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A4631F" w14:textId="0C42950E" w:rsidR="007100B5" w:rsidRPr="005F62F3" w:rsidRDefault="007100B5" w:rsidP="00710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Учениците могат да обяснят какво представлява електромагнитният спектър, неговите съставни дължини на вълн</w:t>
            </w:r>
            <w:r w:rsidR="00CC4B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ите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, и кои дължини на вълната съдържат видима светлина.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7B90B3" w14:textId="030215EA" w:rsidR="007100B5" w:rsidRPr="005F62F3" w:rsidRDefault="007100B5" w:rsidP="00710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Ученикът може да обясни какво представлява електромагнитният спектър, неговите съставни дължини на </w:t>
            </w:r>
            <w:r w:rsidR="00CC4B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вълните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, и кои дължини на вълната съдържат видима светлина, без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6B0736" w14:textId="12838B81" w:rsidR="007100B5" w:rsidRPr="00C30B62" w:rsidRDefault="007100B5" w:rsidP="007100B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Ученикът може да обясни какво представлява електромагнитният спектър, неговите съставни дължини на </w:t>
            </w:r>
            <w:r w:rsidR="00CC4B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вълните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, и кои дължини на вълната съдържат видима светлина, с минимална помощ от учителя.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005079" w14:textId="61F93040" w:rsidR="007100B5" w:rsidRPr="00FF7772" w:rsidRDefault="007100B5" w:rsidP="00710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Ученикът може да обясни какво представлява електромагнитният спектър, неговите съставни дължини на </w:t>
            </w:r>
            <w:r w:rsidR="00CC4B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вълните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, и кои дължини на вълната съдържат видима светлина, със значителна помощ от учителя.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C3DD7D" w14:textId="06758786" w:rsidR="007100B5" w:rsidRPr="007100B5" w:rsidRDefault="007100B5" w:rsidP="00710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Ученикът не може да обясни какво представлява електромагнитният спектър, неговите съставни дължини на </w:t>
            </w:r>
            <w:r w:rsidR="00CC4BB5"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вълните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, и кои дължини на вълната съдържат видима светлина, дори и с помощ от учителя.</w:t>
            </w:r>
          </w:p>
        </w:tc>
      </w:tr>
      <w:tr w:rsidR="00CC4BB5" w:rsidRPr="00206EB6" w14:paraId="0E7E94F4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93386A" w14:textId="3F27887C" w:rsidR="00206EB6" w:rsidRPr="007D096D" w:rsidRDefault="00206EB6" w:rsidP="00206E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Учениците могат да обяснят защо космонавтите биват изложени на по-опасни видове радиация в космоса, от колкото на Земята.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E84619" w14:textId="5DF36153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обясни защо космонавтите биват изложени на по-опасни видове радиация, без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D61634" w14:textId="2CF38C5D" w:rsidR="00206EB6" w:rsidRPr="007D096D" w:rsidRDefault="00206EB6" w:rsidP="00206E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обясни защо космонавтите биват изложени на по-опасни видове радиация, с минимална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1EC307" w14:textId="5E1FB584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обясни защо космонавтите биват изложени на по-опасни видове радиация, със значителна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7AFE67" w14:textId="59BE5E29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не може да обясни защо космонавтите биват изложени на по-опасни видове радиация, дори и с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C4BB5" w:rsidRPr="005F62F3" w14:paraId="50F61F5F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251ED2" w14:textId="576901F7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Учениците могат да изработят инструмент за откриване на дължините на вълната като спектрометър.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101C3163" w14:textId="77777777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EA858B" w14:textId="4AD94875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изработи инструмент за откриване на дължините на вълната като спектрометър, без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249F674D" w14:textId="4C86FED1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A6A19A" w14:textId="6E1AFB52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изработи инструмент за откриване на дължините на вълната като спектрометър, с минимална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124AC1A1" w14:textId="60540DEA" w:rsidR="00206EB6" w:rsidRPr="007D096D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97F934" w14:textId="0A8E9FE5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може да изработи инструмент за откриване на дължините на вълната като спектрометър, със значителна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58F2E9FF" w14:textId="55C25086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2DB16A" w14:textId="289F8F11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>Ученикът не може да изработи инструмент за откриване на дължините на вълната като спектрометър, дори и с помощ от учителя.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142EA1FB" w14:textId="77777777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  </w:t>
            </w:r>
          </w:p>
          <w:p w14:paraId="5C08C591" w14:textId="77777777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  </w:t>
            </w:r>
          </w:p>
          <w:p w14:paraId="57902C08" w14:textId="77777777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  </w:t>
            </w:r>
          </w:p>
        </w:tc>
      </w:tr>
      <w:tr w:rsidR="00CC4BB5" w:rsidRPr="00206EB6" w14:paraId="7164E1AE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1E7201" w14:textId="0C404384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t xml:space="preserve">Учениците могат да използват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>спектрометъра, за да открият кои дължини на вълната на радиация биват излъчени от различни източници на светлина.</w:t>
            </w:r>
            <w:r w:rsidRPr="005F62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640858D1" w14:textId="77777777" w:rsidR="00206EB6" w:rsidRPr="005F62F3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443C91" w14:textId="2AB8ACC6" w:rsidR="00206EB6" w:rsidRPr="007D096D" w:rsidRDefault="00206EB6" w:rsidP="00206E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 xml:space="preserve">Ученикът може да използва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>спектрометъра, за да открие кои дължини на вълната на радиация биват излъчвани от различни видове източници на светлина, без помощ от учителя.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D45D11" w14:textId="16BB2C4B" w:rsidR="00206EB6" w:rsidRPr="00065DF7" w:rsidRDefault="00206EB6" w:rsidP="00206E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 xml:space="preserve">Ученикът може да използва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>спектрометъра, за да открие кои дължини на вълната на радиация биват излъчвани от различни видове източници на светлина, с минимална помощ от учителя.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033F93" w14:textId="1A4ABBF1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 xml:space="preserve">Ученикът може да използва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>спектрометъра, за да открие кои дължини на вълната на радиация биват излъчвани от различни видове източници на светлина, със значителна помощ от учителя.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37F955" w14:textId="2A671705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 xml:space="preserve">Ученикът може да използва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bg-BG"/>
              </w:rPr>
              <w:lastRenderedPageBreak/>
              <w:t>спектрометъра, за да открие кои дължини на вълната на радиация биват излъчвани от различни видове източници на светлина, дори и с помощ от учителя.</w:t>
            </w:r>
          </w:p>
        </w:tc>
      </w:tr>
      <w:tr w:rsidR="00CC4BB5" w:rsidRPr="00A940F3" w14:paraId="5CF66DEE" w14:textId="77777777" w:rsidTr="005F62F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32CC11" w14:textId="76D6551B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lastRenderedPageBreak/>
              <w:t>Дневникът е попълнен с добре обмислени отговори и анотирани скици.</w:t>
            </w:r>
            <w:r w:rsidRPr="00206EB6"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t> </w:t>
            </w:r>
            <w:r w:rsidRPr="003B2AD1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CB8BC2" w14:textId="48B50CE4" w:rsidR="00206EB6" w:rsidRPr="00206EB6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t>Дневникът е попълнен с добре обмислени отговори и анотирани скици.</w:t>
            </w: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BD5451" w14:textId="585F3BF4" w:rsidR="00206EB6" w:rsidRPr="00065DF7" w:rsidRDefault="00206EB6" w:rsidP="00206E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t>Дневникът е попълнен почти изцяло с добре обмислени отговори и анотирани скици.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585BCD" w14:textId="1085E083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t>Дневникът е попълнен частично с непоследователни отговори и неанотирани скици.</w:t>
            </w: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C6A00A" w14:textId="4D571285" w:rsidR="00206EB6" w:rsidRPr="00FF7772" w:rsidRDefault="00206EB6" w:rsidP="00206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val="bg-BG"/>
              </w:rPr>
              <w:t>Дневникът е непопълнен или показва значителна липса на разбиране на дейностите, проведени по време на урока.</w:t>
            </w:r>
            <w:r w:rsidRPr="005F62F3">
              <w:rPr>
                <w:rFonts w:ascii="Calibri" w:eastAsia="Times New Roman" w:hAnsi="Calibri" w:cs="Calibri"/>
                <w:color w:val="262626"/>
                <w:sz w:val="18"/>
                <w:szCs w:val="18"/>
              </w:rPr>
              <w:t> </w:t>
            </w:r>
          </w:p>
        </w:tc>
      </w:tr>
    </w:tbl>
    <w:p w14:paraId="74E43C8B" w14:textId="77777777" w:rsidR="005F62F3" w:rsidRPr="00FF7772" w:rsidRDefault="005F62F3" w:rsidP="005F62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F62F3">
        <w:rPr>
          <w:rFonts w:ascii="Calibri" w:eastAsia="Times New Roman" w:hAnsi="Calibri" w:cs="Calibri"/>
          <w:sz w:val="18"/>
          <w:szCs w:val="18"/>
        </w:rPr>
        <w:t> </w:t>
      </w:r>
    </w:p>
    <w:p w14:paraId="5B2C650F" w14:textId="77777777" w:rsidR="005F62F3" w:rsidRPr="00FF7772" w:rsidRDefault="005F62F3">
      <w:pPr>
        <w:rPr>
          <w:lang w:val="bg-BG"/>
        </w:rPr>
      </w:pPr>
    </w:p>
    <w:sectPr w:rsidR="005F62F3" w:rsidRPr="00FF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4BB"/>
    <w:multiLevelType w:val="multilevel"/>
    <w:tmpl w:val="2D46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0018E"/>
    <w:multiLevelType w:val="multilevel"/>
    <w:tmpl w:val="A818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B6712"/>
    <w:multiLevelType w:val="multilevel"/>
    <w:tmpl w:val="DC12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506E03"/>
    <w:multiLevelType w:val="multilevel"/>
    <w:tmpl w:val="6A6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E82C34"/>
    <w:multiLevelType w:val="multilevel"/>
    <w:tmpl w:val="136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FD21F5"/>
    <w:multiLevelType w:val="multilevel"/>
    <w:tmpl w:val="F306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B6835"/>
    <w:multiLevelType w:val="multilevel"/>
    <w:tmpl w:val="EE0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2B4D8B"/>
    <w:multiLevelType w:val="multilevel"/>
    <w:tmpl w:val="30E40F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F6067F4"/>
    <w:multiLevelType w:val="multilevel"/>
    <w:tmpl w:val="8B0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F3"/>
    <w:rsid w:val="00045A66"/>
    <w:rsid w:val="00065DF7"/>
    <w:rsid w:val="00206EB6"/>
    <w:rsid w:val="0021341A"/>
    <w:rsid w:val="00286C80"/>
    <w:rsid w:val="003D439C"/>
    <w:rsid w:val="004165D4"/>
    <w:rsid w:val="0042097E"/>
    <w:rsid w:val="004C249C"/>
    <w:rsid w:val="00576623"/>
    <w:rsid w:val="005F62F3"/>
    <w:rsid w:val="006E7D66"/>
    <w:rsid w:val="007100B5"/>
    <w:rsid w:val="00715701"/>
    <w:rsid w:val="00782ED2"/>
    <w:rsid w:val="007925B9"/>
    <w:rsid w:val="007D096D"/>
    <w:rsid w:val="00806074"/>
    <w:rsid w:val="008966E4"/>
    <w:rsid w:val="008F4425"/>
    <w:rsid w:val="00A02461"/>
    <w:rsid w:val="00A940F3"/>
    <w:rsid w:val="00B97815"/>
    <w:rsid w:val="00BF5EBC"/>
    <w:rsid w:val="00C30B62"/>
    <w:rsid w:val="00CC4BB5"/>
    <w:rsid w:val="00D35F6C"/>
    <w:rsid w:val="00EB3EC0"/>
    <w:rsid w:val="00F37F81"/>
    <w:rsid w:val="00F7019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3391"/>
  <w15:chartTrackingRefBased/>
  <w15:docId w15:val="{8C02CDAA-F44A-4CA5-9B4E-D236E2C8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F62F3"/>
  </w:style>
  <w:style w:type="character" w:customStyle="1" w:styleId="eop">
    <w:name w:val="eop"/>
    <w:basedOn w:val="DefaultParagraphFont"/>
    <w:rsid w:val="005F62F3"/>
  </w:style>
  <w:style w:type="paragraph" w:customStyle="1" w:styleId="paragraph">
    <w:name w:val="paragraph"/>
    <w:basedOn w:val="Normal"/>
    <w:rsid w:val="005F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5F62F3"/>
  </w:style>
  <w:style w:type="character" w:customStyle="1" w:styleId="scxo262730196">
    <w:name w:val="scxo262730196"/>
    <w:basedOn w:val="DefaultParagraphFont"/>
    <w:rsid w:val="005F62F3"/>
  </w:style>
  <w:style w:type="character" w:styleId="Hyperlink">
    <w:name w:val="Hyperlink"/>
    <w:basedOn w:val="DefaultParagraphFont"/>
    <w:uiPriority w:val="99"/>
    <w:unhideWhenUsed/>
    <w:rsid w:val="00045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matieteenlaitos.fi/uv-index" TargetMode="External"/><Relationship Id="rId13" Type="http://schemas.openxmlformats.org/officeDocument/2006/relationships/hyperlink" Target="https://www.nasa.gov/analogs/nsrl/why-space-radiation-matters" TargetMode="External"/><Relationship Id="rId18" Type="http://schemas.openxmlformats.org/officeDocument/2006/relationships/hyperlink" Target="https://www.iste.org/standards/for-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EMspectrum-ppt/en-us" TargetMode="External"/><Relationship Id="rId12" Type="http://schemas.openxmlformats.org/officeDocument/2006/relationships/hyperlink" Target="https://courses.lumenlearning.com/boundless-physics/chapter/the-electromagnetic-spectrum/" TargetMode="External"/><Relationship Id="rId17" Type="http://schemas.openxmlformats.org/officeDocument/2006/relationships/hyperlink" Target="http://www.nap.edu/openbook.php?record_id=13165&amp;page=1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p.edu/openbook.php?record_id=13165&amp;page=5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ka.ms/EMspectrum-instructions/en-us" TargetMode="External"/><Relationship Id="rId11" Type="http://schemas.openxmlformats.org/officeDocument/2006/relationships/hyperlink" Target="https://science.nasa.gov/ems" TargetMode="External"/><Relationship Id="rId5" Type="http://schemas.openxmlformats.org/officeDocument/2006/relationships/hyperlink" Target="https://www.nextgenscience.org/pe/ms-ps4-2-waves-and-their-applications-technologies-information-transfer" TargetMode="External"/><Relationship Id="rId15" Type="http://schemas.openxmlformats.org/officeDocument/2006/relationships/hyperlink" Target="https://www.nextgenscience.org/pe/ms-ps4-2-waves-and-their-applications-technologies-information-transfer" TargetMode="External"/><Relationship Id="rId10" Type="http://schemas.openxmlformats.org/officeDocument/2006/relationships/hyperlink" Target="https://eosweb.larc.nasa.gov/tools/metri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sa.gov/pdf/145908main_Sun.As.A.Star.Guide.pdf" TargetMode="External"/><Relationship Id="rId14" Type="http://schemas.openxmlformats.org/officeDocument/2006/relationships/hyperlink" Target="https://www.nasa.gov/pdf/284273main_Radiation_HS_Mod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2431</Words>
  <Characters>14477</Characters>
  <DocSecurity>0</DocSecurity>
  <Lines>496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2021-06-07T21:43:00Z</dcterms:created>
  <dcterms:modified xsi:type="dcterms:W3CDTF">2021-06-07T21:52:00Z</dcterms:modified>
</cp:coreProperties>
</file>